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70D" w:rsidRDefault="005F170D" w:rsidP="00E151F8">
      <w:pPr>
        <w:shd w:val="clear" w:color="auto" w:fill="FFFFFF"/>
        <w:autoSpaceDE w:val="0"/>
        <w:autoSpaceDN w:val="0"/>
        <w:adjustRightInd w:val="0"/>
        <w:spacing w:after="0" w:line="240" w:lineRule="auto"/>
        <w:ind w:left="-709" w:right="-143" w:firstLine="425"/>
        <w:jc w:val="both"/>
        <w:rPr>
          <w:rFonts w:ascii="Times New Roman" w:eastAsia="Times New Roman" w:hAnsi="Times New Roman" w:cs="Times New Roman"/>
          <w:sz w:val="24"/>
          <w:szCs w:val="24"/>
          <w:u w:val="single"/>
          <w:lang w:eastAsia="ru-RU"/>
        </w:rPr>
      </w:pPr>
    </w:p>
    <w:p w:rsidR="005F170D" w:rsidRDefault="005F170D" w:rsidP="00E151F8">
      <w:pPr>
        <w:shd w:val="clear" w:color="auto" w:fill="FFFFFF"/>
        <w:autoSpaceDE w:val="0"/>
        <w:autoSpaceDN w:val="0"/>
        <w:adjustRightInd w:val="0"/>
        <w:spacing w:after="0" w:line="240" w:lineRule="auto"/>
        <w:ind w:left="-709" w:right="-143" w:firstLine="425"/>
        <w:jc w:val="both"/>
        <w:rPr>
          <w:rFonts w:ascii="Times New Roman" w:eastAsia="Times New Roman" w:hAnsi="Times New Roman" w:cs="Times New Roman"/>
          <w:sz w:val="24"/>
          <w:szCs w:val="24"/>
          <w:u w:val="single"/>
          <w:lang w:eastAsia="ru-RU"/>
        </w:rPr>
      </w:pPr>
    </w:p>
    <w:p w:rsidR="005F170D" w:rsidRPr="00D21DE8" w:rsidRDefault="005F170D" w:rsidP="00E151F8">
      <w:pPr>
        <w:shd w:val="clear" w:color="auto" w:fill="FFFFFF"/>
        <w:autoSpaceDE w:val="0"/>
        <w:autoSpaceDN w:val="0"/>
        <w:adjustRightInd w:val="0"/>
        <w:spacing w:after="0" w:line="240" w:lineRule="auto"/>
        <w:ind w:left="-709" w:right="-143" w:firstLine="425"/>
        <w:jc w:val="both"/>
        <w:rPr>
          <w:rFonts w:ascii="Times New Roman" w:eastAsia="Times New Roman" w:hAnsi="Times New Roman" w:cs="Times New Roman"/>
          <w:sz w:val="24"/>
          <w:szCs w:val="24"/>
          <w:u w:val="single"/>
          <w:lang w:eastAsia="ru-RU"/>
        </w:rPr>
      </w:pPr>
    </w:p>
    <w:p w:rsidR="00A52996" w:rsidRPr="00D21DE8" w:rsidRDefault="00A52996" w:rsidP="00E151F8">
      <w:pPr>
        <w:shd w:val="clear" w:color="auto" w:fill="FFFFFF"/>
        <w:autoSpaceDE w:val="0"/>
        <w:autoSpaceDN w:val="0"/>
        <w:adjustRightInd w:val="0"/>
        <w:spacing w:after="0" w:line="240" w:lineRule="auto"/>
        <w:ind w:left="-709" w:right="-143" w:firstLine="425"/>
        <w:jc w:val="both"/>
        <w:rPr>
          <w:rFonts w:ascii="Times New Roman" w:eastAsia="Times New Roman" w:hAnsi="Times New Roman" w:cs="Times New Roman"/>
          <w:sz w:val="24"/>
          <w:szCs w:val="24"/>
          <w:u w:val="single"/>
          <w:lang w:eastAsia="ru-RU"/>
        </w:rPr>
      </w:pPr>
    </w:p>
    <w:p w:rsidR="005F75BB" w:rsidRPr="005823C3" w:rsidRDefault="005F75BB" w:rsidP="00E151F8">
      <w:pPr>
        <w:spacing w:after="0" w:line="240" w:lineRule="auto"/>
        <w:ind w:left="-709" w:right="-143" w:firstLine="425"/>
        <w:jc w:val="center"/>
        <w:rPr>
          <w:rFonts w:ascii="Times New Roman" w:eastAsia="Times New Roman" w:hAnsi="Times New Roman" w:cs="Times New Roman"/>
          <w:b/>
          <w:sz w:val="24"/>
          <w:szCs w:val="24"/>
          <w:lang w:eastAsia="ru-RU"/>
        </w:rPr>
      </w:pPr>
      <w:r w:rsidRPr="005823C3">
        <w:rPr>
          <w:rFonts w:ascii="Times New Roman" w:eastAsia="Times New Roman" w:hAnsi="Times New Roman" w:cs="Times New Roman"/>
          <w:b/>
          <w:sz w:val="24"/>
          <w:szCs w:val="24"/>
          <w:lang w:eastAsia="ru-RU"/>
        </w:rPr>
        <w:t>ПРОЦЕДУРА СИСТЕМЫ МЕНЕДЖМЕНТА</w:t>
      </w:r>
    </w:p>
    <w:p w:rsidR="005F75BB" w:rsidRPr="005823C3" w:rsidRDefault="005F75BB" w:rsidP="00E151F8">
      <w:pPr>
        <w:spacing w:after="0" w:line="240" w:lineRule="auto"/>
        <w:ind w:left="-709" w:right="-143" w:firstLine="425"/>
        <w:jc w:val="center"/>
        <w:rPr>
          <w:rFonts w:ascii="Times New Roman" w:eastAsia="Times New Roman" w:hAnsi="Times New Roman" w:cs="Times New Roman"/>
          <w:b/>
          <w:sz w:val="24"/>
          <w:szCs w:val="24"/>
          <w:lang w:eastAsia="ru-RU"/>
        </w:rPr>
      </w:pPr>
    </w:p>
    <w:p w:rsidR="00CF019D" w:rsidRDefault="001E7207" w:rsidP="00E151F8">
      <w:pPr>
        <w:spacing w:after="0" w:line="240" w:lineRule="auto"/>
        <w:ind w:left="-709" w:right="-143" w:firstLine="425"/>
        <w:jc w:val="center"/>
        <w:rPr>
          <w:rFonts w:ascii="Times New Roman" w:eastAsia="Times New Roman" w:hAnsi="Times New Roman" w:cs="Times New Roman"/>
          <w:b/>
          <w:bCs/>
          <w:sz w:val="24"/>
          <w:szCs w:val="24"/>
          <w:lang w:eastAsia="ru-RU"/>
        </w:rPr>
      </w:pPr>
      <w:r w:rsidRPr="001E7207">
        <w:rPr>
          <w:rFonts w:ascii="Times New Roman" w:eastAsia="Times New Roman" w:hAnsi="Times New Roman" w:cs="Times New Roman"/>
          <w:b/>
          <w:bCs/>
          <w:sz w:val="24"/>
          <w:szCs w:val="24"/>
          <w:lang w:eastAsia="ru-RU"/>
        </w:rPr>
        <w:t>ЖАЛОБЫ И АПЕЛЛЯЦИИ</w:t>
      </w:r>
    </w:p>
    <w:p w:rsidR="00673471" w:rsidRDefault="00C02416" w:rsidP="00E151F8">
      <w:pPr>
        <w:spacing w:after="0" w:line="240" w:lineRule="auto"/>
        <w:ind w:left="-709" w:right="-143" w:firstLine="42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ПСМ ОС</w:t>
      </w:r>
      <w:r w:rsidR="0051343E">
        <w:rPr>
          <w:rFonts w:ascii="Times New Roman" w:eastAsia="Times New Roman" w:hAnsi="Times New Roman" w:cs="Times New Roman"/>
          <w:b/>
          <w:bCs/>
          <w:sz w:val="24"/>
          <w:szCs w:val="24"/>
          <w:lang w:eastAsia="ru-RU"/>
        </w:rPr>
        <w:t xml:space="preserve"> </w:t>
      </w:r>
      <w:r w:rsidR="001E7207">
        <w:rPr>
          <w:rFonts w:ascii="Times New Roman" w:eastAsia="Times New Roman" w:hAnsi="Times New Roman" w:cs="Times New Roman"/>
          <w:b/>
          <w:bCs/>
          <w:sz w:val="24"/>
          <w:szCs w:val="24"/>
          <w:lang w:eastAsia="ru-RU"/>
        </w:rPr>
        <w:t>1</w:t>
      </w:r>
      <w:r w:rsidR="002A603C">
        <w:rPr>
          <w:rFonts w:ascii="Times New Roman" w:eastAsia="Times New Roman" w:hAnsi="Times New Roman" w:cs="Times New Roman"/>
          <w:b/>
          <w:bCs/>
          <w:sz w:val="24"/>
          <w:szCs w:val="24"/>
          <w:lang w:eastAsia="ru-RU"/>
        </w:rPr>
        <w:t>0</w:t>
      </w:r>
      <w:r w:rsidR="00711072" w:rsidRPr="00711072">
        <w:rPr>
          <w:rFonts w:ascii="Times New Roman" w:eastAsia="Times New Roman" w:hAnsi="Times New Roman" w:cs="Times New Roman"/>
          <w:b/>
          <w:bCs/>
          <w:sz w:val="24"/>
          <w:szCs w:val="24"/>
          <w:lang w:eastAsia="ru-RU"/>
        </w:rPr>
        <w:t>:</w:t>
      </w:r>
      <w:r w:rsidR="00150118">
        <w:rPr>
          <w:rFonts w:ascii="Times New Roman" w:eastAsia="Times New Roman" w:hAnsi="Times New Roman" w:cs="Times New Roman"/>
          <w:b/>
          <w:bCs/>
          <w:sz w:val="24"/>
          <w:szCs w:val="24"/>
          <w:lang w:eastAsia="ru-RU"/>
        </w:rPr>
        <w:t>2025</w:t>
      </w:r>
    </w:p>
    <w:p w:rsidR="004D5FC4" w:rsidRDefault="004D5FC4" w:rsidP="00E151F8">
      <w:pPr>
        <w:spacing w:after="0" w:line="240" w:lineRule="auto"/>
        <w:ind w:left="-709" w:right="-143" w:firstLine="425"/>
        <w:jc w:val="center"/>
        <w:rPr>
          <w:rFonts w:ascii="Times New Roman" w:eastAsia="Times New Roman" w:hAnsi="Times New Roman" w:cs="Times New Roman"/>
          <w:sz w:val="24"/>
          <w:szCs w:val="24"/>
          <w:lang w:eastAsia="ru-RU"/>
        </w:rPr>
      </w:pPr>
    </w:p>
    <w:p w:rsidR="00FC7D60" w:rsidRDefault="00FC7D60" w:rsidP="00E151F8">
      <w:pPr>
        <w:spacing w:after="0" w:line="240" w:lineRule="auto"/>
        <w:ind w:left="-709" w:right="-143" w:firstLine="425"/>
        <w:jc w:val="both"/>
        <w:rPr>
          <w:rFonts w:ascii="Times New Roman" w:eastAsia="Times New Roman" w:hAnsi="Times New Roman" w:cs="Times New Roman"/>
          <w:sz w:val="24"/>
          <w:szCs w:val="24"/>
          <w:lang w:eastAsia="ru-RU"/>
        </w:rPr>
      </w:pPr>
    </w:p>
    <w:p w:rsidR="005F170D" w:rsidRDefault="005F170D" w:rsidP="00E151F8">
      <w:pPr>
        <w:spacing w:after="0" w:line="240" w:lineRule="auto"/>
        <w:ind w:left="-709" w:right="-143" w:firstLine="425"/>
        <w:jc w:val="both"/>
        <w:rPr>
          <w:rFonts w:ascii="Times New Roman" w:eastAsia="Times New Roman" w:hAnsi="Times New Roman" w:cs="Times New Roman"/>
          <w:sz w:val="24"/>
          <w:szCs w:val="24"/>
          <w:lang w:eastAsia="ru-RU"/>
        </w:rPr>
      </w:pPr>
    </w:p>
    <w:p w:rsidR="005F170D" w:rsidRDefault="005F170D" w:rsidP="00E151F8">
      <w:pPr>
        <w:spacing w:after="0" w:line="240" w:lineRule="auto"/>
        <w:ind w:left="-709" w:right="-143" w:firstLine="425"/>
        <w:jc w:val="both"/>
        <w:rPr>
          <w:rFonts w:ascii="Times New Roman" w:eastAsia="Times New Roman" w:hAnsi="Times New Roman" w:cs="Times New Roman"/>
          <w:sz w:val="24"/>
          <w:szCs w:val="24"/>
          <w:lang w:eastAsia="ru-RU"/>
        </w:rPr>
      </w:pPr>
    </w:p>
    <w:p w:rsidR="005F170D" w:rsidRDefault="005F170D" w:rsidP="00E151F8">
      <w:pPr>
        <w:spacing w:after="0" w:line="240" w:lineRule="auto"/>
        <w:ind w:left="-709" w:right="-143" w:firstLine="425"/>
        <w:jc w:val="both"/>
        <w:rPr>
          <w:rFonts w:ascii="Times New Roman" w:eastAsia="Times New Roman" w:hAnsi="Times New Roman" w:cs="Times New Roman"/>
          <w:b/>
          <w:bCs/>
          <w:spacing w:val="1"/>
          <w:sz w:val="24"/>
          <w:szCs w:val="24"/>
          <w:lang w:eastAsia="ru-RU"/>
        </w:rPr>
      </w:pPr>
      <w:bookmarkStart w:id="0" w:name="_Toc180150517"/>
      <w:bookmarkStart w:id="1" w:name="_Toc184894157"/>
    </w:p>
    <w:p w:rsidR="005F170D" w:rsidRDefault="005658E9" w:rsidP="00E151F8">
      <w:pPr>
        <w:spacing w:after="0" w:line="240" w:lineRule="auto"/>
        <w:ind w:left="-709" w:right="-143" w:firstLine="425"/>
        <w:jc w:val="both"/>
        <w:rPr>
          <w:rFonts w:ascii="Times New Roman" w:eastAsia="Times New Roman" w:hAnsi="Times New Roman" w:cs="Times New Roman"/>
          <w:b/>
          <w:bCs/>
          <w:spacing w:val="1"/>
          <w:sz w:val="24"/>
          <w:szCs w:val="24"/>
          <w:lang w:eastAsia="ru-RU"/>
        </w:rPr>
      </w:pPr>
      <w:r w:rsidRPr="005658E9">
        <w:rPr>
          <w:rFonts w:ascii="Times New Roman" w:eastAsia="Times New Roman" w:hAnsi="Times New Roman" w:cs="Times New Roman"/>
          <w:b/>
          <w:bCs/>
          <w:spacing w:val="1"/>
          <w:sz w:val="24"/>
          <w:szCs w:val="24"/>
          <w:lang w:eastAsia="ru-RU"/>
        </w:rPr>
        <w:t>1</w:t>
      </w:r>
      <w:r w:rsidR="00150118" w:rsidRPr="00D17EFC">
        <w:rPr>
          <w:rFonts w:ascii="Times New Roman" w:eastAsia="Times New Roman" w:hAnsi="Times New Roman" w:cs="Times New Roman"/>
          <w:b/>
          <w:bCs/>
          <w:spacing w:val="1"/>
          <w:sz w:val="24"/>
          <w:szCs w:val="24"/>
          <w:lang w:eastAsia="ru-RU"/>
        </w:rPr>
        <w:t xml:space="preserve"> ПРАВИЛА РАССМОТРЕНИЯ ЖАЛОБ</w:t>
      </w:r>
      <w:bookmarkStart w:id="2" w:name="_Toc144300367"/>
      <w:bookmarkStart w:id="3" w:name="_Toc180150376"/>
      <w:bookmarkStart w:id="4" w:name="_Toc180150518"/>
      <w:bookmarkStart w:id="5" w:name="_Toc184894158"/>
      <w:bookmarkEnd w:id="0"/>
      <w:bookmarkEnd w:id="1"/>
    </w:p>
    <w:p w:rsidR="005F170D" w:rsidRDefault="005658E9" w:rsidP="00E151F8">
      <w:pPr>
        <w:spacing w:after="0" w:line="240" w:lineRule="auto"/>
        <w:ind w:left="-709" w:right="-143" w:firstLine="425"/>
        <w:jc w:val="both"/>
        <w:rPr>
          <w:rFonts w:ascii="Times New Roman" w:hAnsi="Times New Roman" w:cs="Times New Roman"/>
          <w:sz w:val="24"/>
          <w:szCs w:val="24"/>
        </w:rPr>
      </w:pPr>
      <w:r w:rsidRPr="005658E9">
        <w:rPr>
          <w:rFonts w:ascii="Times New Roman" w:hAnsi="Times New Roman" w:cs="Times New Roman"/>
          <w:sz w:val="24"/>
          <w:szCs w:val="24"/>
        </w:rPr>
        <w:t>1</w:t>
      </w:r>
      <w:r w:rsidR="00150118">
        <w:rPr>
          <w:rFonts w:ascii="Times New Roman" w:hAnsi="Times New Roman" w:cs="Times New Roman"/>
          <w:sz w:val="24"/>
          <w:szCs w:val="24"/>
        </w:rPr>
        <w:t xml:space="preserve">.1 </w:t>
      </w:r>
      <w:r w:rsidR="00150118" w:rsidRPr="006C1729">
        <w:rPr>
          <w:rFonts w:ascii="Times New Roman" w:hAnsi="Times New Roman" w:cs="Times New Roman"/>
          <w:sz w:val="24"/>
          <w:szCs w:val="24"/>
        </w:rPr>
        <w:t>Заявитель/держатель сертификата может подать жалобу в орг</w:t>
      </w:r>
      <w:r w:rsidR="00150118">
        <w:rPr>
          <w:rFonts w:ascii="Times New Roman" w:hAnsi="Times New Roman" w:cs="Times New Roman"/>
          <w:sz w:val="24"/>
          <w:szCs w:val="24"/>
        </w:rPr>
        <w:t xml:space="preserve">ан по сертификации </w:t>
      </w:r>
      <w:r w:rsidR="00150118" w:rsidRPr="006C1729">
        <w:rPr>
          <w:rFonts w:ascii="Times New Roman" w:hAnsi="Times New Roman" w:cs="Times New Roman"/>
          <w:sz w:val="24"/>
          <w:szCs w:val="24"/>
        </w:rPr>
        <w:t>при неудовлетворённости деятельностью ОС в следующих случаях:</w:t>
      </w:r>
      <w:bookmarkStart w:id="6" w:name="_Toc144300368"/>
      <w:bookmarkStart w:id="7" w:name="_Toc180150377"/>
      <w:bookmarkStart w:id="8" w:name="_Toc180150519"/>
      <w:bookmarkStart w:id="9" w:name="_Toc184894159"/>
      <w:bookmarkEnd w:id="2"/>
      <w:bookmarkEnd w:id="3"/>
      <w:bookmarkEnd w:id="4"/>
      <w:bookmarkEnd w:id="5"/>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не ознакомили с правилами по проведению работ по сертификации или со схемой сертификации;</w:t>
      </w:r>
      <w:bookmarkStart w:id="10" w:name="_Toc144300369"/>
      <w:bookmarkStart w:id="11" w:name="_Toc180150378"/>
      <w:bookmarkStart w:id="12" w:name="_Toc180150520"/>
      <w:bookmarkStart w:id="13" w:name="_Toc184894160"/>
      <w:bookmarkStart w:id="14" w:name="_GoBack"/>
      <w:bookmarkEnd w:id="6"/>
      <w:bookmarkEnd w:id="7"/>
      <w:bookmarkEnd w:id="8"/>
      <w:bookmarkEnd w:id="9"/>
      <w:bookmarkEnd w:id="14"/>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не ознакомили с требованиями, предъявляемыми к заявителям;</w:t>
      </w:r>
      <w:bookmarkStart w:id="15" w:name="_Toc144300370"/>
      <w:bookmarkStart w:id="16" w:name="_Toc180150379"/>
      <w:bookmarkStart w:id="17" w:name="_Toc180150521"/>
      <w:bookmarkStart w:id="18" w:name="_Toc184894161"/>
      <w:bookmarkEnd w:id="10"/>
      <w:bookmarkEnd w:id="11"/>
      <w:bookmarkEnd w:id="12"/>
      <w:bookmarkEnd w:id="13"/>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не ознакомили с правами и обязанностями заявителей, в том числе способами ссылки на полученный сертификат;</w:t>
      </w:r>
      <w:bookmarkStart w:id="19" w:name="_Toc144300371"/>
      <w:bookmarkStart w:id="20" w:name="_Toc180150380"/>
      <w:bookmarkStart w:id="21" w:name="_Toc180150522"/>
      <w:bookmarkStart w:id="22" w:name="_Toc184894162"/>
      <w:bookmarkEnd w:id="15"/>
      <w:bookmarkEnd w:id="16"/>
      <w:bookmarkEnd w:id="17"/>
      <w:bookmarkEnd w:id="18"/>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не ознакомили с процедурой рассмотрения жалоб и апелляций;</w:t>
      </w:r>
      <w:bookmarkStart w:id="23" w:name="_Toc144300372"/>
      <w:bookmarkStart w:id="24" w:name="_Toc180150381"/>
      <w:bookmarkStart w:id="25" w:name="_Toc180150523"/>
      <w:bookmarkStart w:id="26" w:name="_Toc184894163"/>
      <w:bookmarkEnd w:id="19"/>
      <w:bookmarkEnd w:id="20"/>
      <w:bookmarkEnd w:id="21"/>
      <w:bookmarkEnd w:id="22"/>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не довели до сведения об изменениях в процедурах сертификации;</w:t>
      </w:r>
      <w:bookmarkStart w:id="27" w:name="_Toc144300373"/>
      <w:bookmarkStart w:id="28" w:name="_Toc180150382"/>
      <w:bookmarkStart w:id="29" w:name="_Toc180150524"/>
      <w:bookmarkStart w:id="30" w:name="_Toc184894164"/>
      <w:bookmarkEnd w:id="23"/>
      <w:bookmarkEnd w:id="24"/>
      <w:bookmarkEnd w:id="25"/>
      <w:bookmarkEnd w:id="26"/>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не предоставили решение органа по сертификации;</w:t>
      </w:r>
      <w:bookmarkStart w:id="31" w:name="_Toc144300374"/>
      <w:bookmarkStart w:id="32" w:name="_Toc180150383"/>
      <w:bookmarkStart w:id="33" w:name="_Toc180150525"/>
      <w:bookmarkStart w:id="34" w:name="_Toc184894165"/>
      <w:bookmarkEnd w:id="27"/>
      <w:bookmarkEnd w:id="28"/>
      <w:bookmarkEnd w:id="29"/>
      <w:bookmarkEnd w:id="30"/>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нарушили принцип беспристрастности и соблюдения конфиденциальности информации;</w:t>
      </w:r>
      <w:bookmarkStart w:id="35" w:name="_Toc144300375"/>
      <w:bookmarkStart w:id="36" w:name="_Toc180150384"/>
      <w:bookmarkStart w:id="37" w:name="_Toc180150526"/>
      <w:bookmarkStart w:id="38" w:name="_Toc184894166"/>
      <w:bookmarkEnd w:id="31"/>
      <w:bookmarkEnd w:id="32"/>
      <w:bookmarkEnd w:id="33"/>
      <w:bookmarkEnd w:id="34"/>
    </w:p>
    <w:p w:rsidR="005F170D" w:rsidRDefault="00150118" w:rsidP="00E151F8">
      <w:pPr>
        <w:spacing w:after="0" w:line="240" w:lineRule="auto"/>
        <w:ind w:left="-709" w:right="-143" w:firstLine="425"/>
        <w:jc w:val="both"/>
        <w:rPr>
          <w:rFonts w:ascii="Times New Roman" w:hAnsi="Times New Roman" w:cs="Times New Roman"/>
          <w:sz w:val="24"/>
          <w:szCs w:val="24"/>
        </w:rPr>
      </w:pPr>
      <w:r w:rsidRPr="006C1729">
        <w:rPr>
          <w:rFonts w:ascii="Times New Roman" w:hAnsi="Times New Roman" w:cs="Times New Roman"/>
          <w:sz w:val="24"/>
          <w:szCs w:val="24"/>
        </w:rPr>
        <w:t>и другое.</w:t>
      </w:r>
      <w:bookmarkStart w:id="39" w:name="_Toc144300376"/>
      <w:bookmarkStart w:id="40" w:name="_Toc180150385"/>
      <w:bookmarkStart w:id="41" w:name="_Toc180150527"/>
      <w:bookmarkStart w:id="42" w:name="_Toc184894167"/>
      <w:bookmarkEnd w:id="35"/>
      <w:bookmarkEnd w:id="36"/>
      <w:bookmarkEnd w:id="37"/>
      <w:bookmarkEnd w:id="38"/>
    </w:p>
    <w:p w:rsidR="005F170D" w:rsidRDefault="005658E9" w:rsidP="00E151F8">
      <w:pPr>
        <w:spacing w:after="0" w:line="240" w:lineRule="auto"/>
        <w:ind w:left="-709" w:right="-143" w:firstLine="425"/>
        <w:jc w:val="both"/>
        <w:rPr>
          <w:rFonts w:ascii="Times New Roman" w:hAnsi="Times New Roman" w:cs="Times New Roman"/>
          <w:sz w:val="24"/>
          <w:szCs w:val="24"/>
        </w:rPr>
      </w:pPr>
      <w:r w:rsidRPr="005658E9">
        <w:rPr>
          <w:rFonts w:ascii="Times New Roman" w:hAnsi="Times New Roman" w:cs="Times New Roman"/>
          <w:sz w:val="24"/>
          <w:szCs w:val="24"/>
        </w:rPr>
        <w:t>1</w:t>
      </w:r>
      <w:r w:rsidR="00150118">
        <w:rPr>
          <w:rFonts w:ascii="Times New Roman" w:hAnsi="Times New Roman" w:cs="Times New Roman"/>
          <w:sz w:val="24"/>
          <w:szCs w:val="24"/>
        </w:rPr>
        <w:t xml:space="preserve">.2 </w:t>
      </w:r>
      <w:r w:rsidR="00150118" w:rsidRPr="006C1729">
        <w:rPr>
          <w:rFonts w:ascii="Times New Roman" w:hAnsi="Times New Roman" w:cs="Times New Roman"/>
          <w:sz w:val="24"/>
          <w:szCs w:val="24"/>
        </w:rPr>
        <w:t>Жалоба подаётся в ОС в письменном виде Руководителю ОС по почте и/или по факсу, электронной почте. К жалобе могут быть приложены обосновывающие ее документы или их копии.</w:t>
      </w:r>
      <w:bookmarkStart w:id="43" w:name="_Toc144300377"/>
      <w:bookmarkStart w:id="44" w:name="_Toc180150386"/>
      <w:bookmarkStart w:id="45" w:name="_Toc180150528"/>
      <w:bookmarkStart w:id="46" w:name="_Toc184894168"/>
      <w:bookmarkEnd w:id="39"/>
      <w:bookmarkEnd w:id="40"/>
      <w:bookmarkEnd w:id="41"/>
      <w:bookmarkEnd w:id="42"/>
    </w:p>
    <w:p w:rsidR="005F170D" w:rsidRDefault="005658E9" w:rsidP="00E151F8">
      <w:pPr>
        <w:spacing w:after="0" w:line="240" w:lineRule="auto"/>
        <w:ind w:left="-709" w:right="-143" w:firstLine="425"/>
        <w:jc w:val="both"/>
        <w:rPr>
          <w:rFonts w:ascii="Times New Roman" w:hAnsi="Times New Roman" w:cs="Times New Roman"/>
          <w:sz w:val="24"/>
          <w:szCs w:val="24"/>
        </w:rPr>
      </w:pPr>
      <w:r w:rsidRPr="005658E9">
        <w:rPr>
          <w:rFonts w:ascii="Times New Roman" w:hAnsi="Times New Roman" w:cs="Times New Roman"/>
          <w:sz w:val="24"/>
          <w:szCs w:val="24"/>
        </w:rPr>
        <w:t>1</w:t>
      </w:r>
      <w:r w:rsidR="005F170D">
        <w:rPr>
          <w:rFonts w:ascii="Times New Roman" w:hAnsi="Times New Roman" w:cs="Times New Roman"/>
          <w:sz w:val="24"/>
          <w:szCs w:val="24"/>
        </w:rPr>
        <w:t xml:space="preserve">.3 </w:t>
      </w:r>
      <w:r w:rsidR="005F170D" w:rsidRPr="006C1729">
        <w:rPr>
          <w:rFonts w:ascii="Times New Roman" w:hAnsi="Times New Roman" w:cs="Times New Roman"/>
          <w:sz w:val="24"/>
          <w:szCs w:val="24"/>
        </w:rPr>
        <w:t>Руководитель ОС принимает жалобу, менеджер по качеству регистрирует ее в Журнале регистрации жалоб и апелляций и в течение 3-х дней уведомляет заявителя жалобы письмом по электронной почте о приёме и регистрации жалобы.</w:t>
      </w:r>
    </w:p>
    <w:p w:rsidR="005F170D" w:rsidRDefault="005658E9" w:rsidP="00E151F8">
      <w:pPr>
        <w:spacing w:after="0" w:line="240" w:lineRule="auto"/>
        <w:ind w:left="-709" w:right="-143" w:firstLine="425"/>
        <w:jc w:val="both"/>
        <w:rPr>
          <w:rFonts w:ascii="Times New Roman" w:hAnsi="Times New Roman" w:cs="Times New Roman"/>
          <w:sz w:val="24"/>
          <w:szCs w:val="24"/>
        </w:rPr>
      </w:pPr>
      <w:r w:rsidRPr="005658E9">
        <w:rPr>
          <w:rFonts w:ascii="Times New Roman" w:hAnsi="Times New Roman" w:cs="Times New Roman"/>
          <w:sz w:val="24"/>
          <w:szCs w:val="24"/>
        </w:rPr>
        <w:t>1</w:t>
      </w:r>
      <w:r w:rsidR="005F170D">
        <w:rPr>
          <w:rFonts w:ascii="Times New Roman" w:hAnsi="Times New Roman" w:cs="Times New Roman"/>
          <w:sz w:val="24"/>
          <w:szCs w:val="24"/>
        </w:rPr>
        <w:t xml:space="preserve">.4 </w:t>
      </w:r>
      <w:r w:rsidR="005F170D" w:rsidRPr="006C1729">
        <w:rPr>
          <w:rFonts w:ascii="Times New Roman" w:hAnsi="Times New Roman" w:cs="Times New Roman"/>
          <w:sz w:val="24"/>
          <w:szCs w:val="24"/>
        </w:rPr>
        <w:t>В течение пяти дней после регистрации жалобы Руководитель ОС анализирует жалобу, определяет, относится ли она к деятельности ОС и, если это так, рассматривает жалобу. При необходимости Руководитель ОС может запросить от заявителя жалобы дополнительные документы, необходимые для решения спорных вопросов.</w:t>
      </w:r>
    </w:p>
    <w:p w:rsidR="005658E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1</w:t>
      </w:r>
      <w:r>
        <w:rPr>
          <w:rFonts w:ascii="Times New Roman" w:hAnsi="Times New Roman" w:cs="Times New Roman"/>
          <w:color w:val="auto"/>
          <w:sz w:val="24"/>
          <w:szCs w:val="24"/>
        </w:rPr>
        <w:t xml:space="preserve">.5 </w:t>
      </w:r>
      <w:r w:rsidRPr="006C1729">
        <w:rPr>
          <w:rFonts w:ascii="Times New Roman" w:hAnsi="Times New Roman" w:cs="Times New Roman"/>
          <w:color w:val="auto"/>
          <w:sz w:val="24"/>
          <w:szCs w:val="24"/>
        </w:rPr>
        <w:t xml:space="preserve">Руководитель ОС может привлечь к рассмотрению и принятию решения по жалобе экспертов по сертификации, не принимавших участия в проведении работ по данному объекту сертификации. </w:t>
      </w:r>
    </w:p>
    <w:p w:rsidR="005658E9"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1</w:t>
      </w:r>
      <w:r>
        <w:rPr>
          <w:rFonts w:ascii="Times New Roman" w:hAnsi="Times New Roman" w:cs="Times New Roman"/>
          <w:color w:val="auto"/>
          <w:sz w:val="24"/>
          <w:szCs w:val="24"/>
        </w:rPr>
        <w:t xml:space="preserve">.6 </w:t>
      </w:r>
      <w:r w:rsidRPr="006C1729">
        <w:rPr>
          <w:rFonts w:ascii="Times New Roman" w:hAnsi="Times New Roman" w:cs="Times New Roman"/>
          <w:color w:val="auto"/>
          <w:sz w:val="24"/>
          <w:szCs w:val="24"/>
        </w:rPr>
        <w:t>После рассмотрения документов, анализа жалобы, руководитель ОС принимает решение по жалобе и сообщает заявителю жалобы о принятом решении в письменном виде. Решение по жалобе должно быть направлено заявителю жалобы не позднее 10 рабочих дней со дня ее поступления в ОС.</w:t>
      </w:r>
    </w:p>
    <w:p w:rsidR="005658E9"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1</w:t>
      </w:r>
      <w:r>
        <w:rPr>
          <w:rFonts w:ascii="Times New Roman" w:hAnsi="Times New Roman" w:cs="Times New Roman"/>
          <w:color w:val="auto"/>
          <w:sz w:val="24"/>
          <w:szCs w:val="24"/>
        </w:rPr>
        <w:t xml:space="preserve">.7 </w:t>
      </w:r>
      <w:r w:rsidRPr="006C1729">
        <w:rPr>
          <w:rFonts w:ascii="Times New Roman" w:hAnsi="Times New Roman" w:cs="Times New Roman"/>
          <w:color w:val="auto"/>
          <w:sz w:val="24"/>
          <w:szCs w:val="24"/>
        </w:rPr>
        <w:t>Руководитель ОС имеет право отклонить жалобу, которая не относится к непосредственной деятельности органа по сертификации. Отказ оформляется в письменном виде, с объяснением причины отказа.</w:t>
      </w:r>
    </w:p>
    <w:p w:rsidR="005658E9" w:rsidRPr="006C1729" w:rsidRDefault="005658E9" w:rsidP="00E151F8">
      <w:pPr>
        <w:spacing w:after="0" w:line="240" w:lineRule="auto"/>
        <w:ind w:left="-709" w:right="-143" w:firstLine="425"/>
        <w:jc w:val="both"/>
        <w:rPr>
          <w:rFonts w:ascii="Times New Roman" w:hAnsi="Times New Roman" w:cs="Times New Roman"/>
          <w:sz w:val="24"/>
          <w:szCs w:val="24"/>
        </w:rPr>
      </w:pP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lastRenderedPageBreak/>
        <w:t>1</w:t>
      </w:r>
      <w:r w:rsidR="005F170D">
        <w:rPr>
          <w:rFonts w:ascii="Times New Roman" w:hAnsi="Times New Roman" w:cs="Times New Roman"/>
          <w:color w:val="auto"/>
          <w:sz w:val="24"/>
          <w:szCs w:val="24"/>
        </w:rPr>
        <w:t xml:space="preserve">.8 </w:t>
      </w:r>
      <w:r w:rsidR="005F170D" w:rsidRPr="006C1729">
        <w:rPr>
          <w:rFonts w:ascii="Times New Roman" w:hAnsi="Times New Roman" w:cs="Times New Roman"/>
          <w:color w:val="auto"/>
          <w:sz w:val="24"/>
          <w:szCs w:val="24"/>
        </w:rPr>
        <w:t>Для обеспечения отсутствия конфликта интересов руководитель ОС не привлекает к анализу и мероприятиям по удовлетворению жалобы персонал, который оказывал консалтинговые услуги заявителю или работал с ним, в течение двух лет с момента прекращения консалтинговой деятельности или приёма на работу.</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1</w:t>
      </w:r>
      <w:r w:rsidR="005F170D">
        <w:rPr>
          <w:rFonts w:ascii="Times New Roman" w:hAnsi="Times New Roman" w:cs="Times New Roman"/>
          <w:color w:val="auto"/>
          <w:sz w:val="24"/>
          <w:szCs w:val="24"/>
        </w:rPr>
        <w:t xml:space="preserve">.9 </w:t>
      </w:r>
      <w:r w:rsidR="005F170D" w:rsidRPr="006C1729">
        <w:rPr>
          <w:rFonts w:ascii="Times New Roman" w:hAnsi="Times New Roman" w:cs="Times New Roman"/>
          <w:color w:val="auto"/>
          <w:sz w:val="24"/>
          <w:szCs w:val="24"/>
        </w:rPr>
        <w:t>Решение, принятое по результатам рассмотрения жалобы, направляется в адрес предъявившего жалобу в тот же день с момента его оформления с использованием средств связи, обеспечивающих фиксированную отправку или под расписку (по электронной почте, по почте или курьером).</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1</w:t>
      </w:r>
      <w:r w:rsidR="005F170D">
        <w:rPr>
          <w:rFonts w:ascii="Times New Roman" w:hAnsi="Times New Roman" w:cs="Times New Roman"/>
          <w:color w:val="auto"/>
          <w:sz w:val="24"/>
          <w:szCs w:val="24"/>
        </w:rPr>
        <w:t xml:space="preserve">.10 </w:t>
      </w:r>
      <w:r w:rsidR="005F170D" w:rsidRPr="006C1729">
        <w:rPr>
          <w:rFonts w:ascii="Times New Roman" w:hAnsi="Times New Roman" w:cs="Times New Roman"/>
          <w:color w:val="auto"/>
          <w:sz w:val="24"/>
          <w:szCs w:val="24"/>
        </w:rPr>
        <w:t>Решение по жалобе может быть оформлено в виде официального письма с разъяснением о принятых мерах/ отказе в рассмотрении и с предоставлением дополнительных материалов, подтверждающих решение.</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1</w:t>
      </w:r>
      <w:r w:rsidR="005F170D">
        <w:rPr>
          <w:rFonts w:ascii="Times New Roman" w:hAnsi="Times New Roman" w:cs="Times New Roman"/>
          <w:color w:val="auto"/>
          <w:sz w:val="24"/>
          <w:szCs w:val="24"/>
        </w:rPr>
        <w:t>.11 Д</w:t>
      </w:r>
      <w:r w:rsidR="005F170D" w:rsidRPr="006C1729">
        <w:rPr>
          <w:rFonts w:ascii="Times New Roman" w:hAnsi="Times New Roman" w:cs="Times New Roman"/>
          <w:color w:val="auto"/>
          <w:sz w:val="24"/>
          <w:szCs w:val="24"/>
        </w:rPr>
        <w:t>иректор в праве подготовить решение по жалобе от своего лица при наличии необходимости.</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1</w:t>
      </w:r>
      <w:r w:rsidR="005F170D">
        <w:rPr>
          <w:rFonts w:ascii="Times New Roman" w:hAnsi="Times New Roman" w:cs="Times New Roman"/>
          <w:color w:val="auto"/>
          <w:sz w:val="24"/>
          <w:szCs w:val="24"/>
        </w:rPr>
        <w:t xml:space="preserve">.12 </w:t>
      </w:r>
      <w:r w:rsidR="005F170D" w:rsidRPr="006C1729">
        <w:rPr>
          <w:rFonts w:ascii="Times New Roman" w:hAnsi="Times New Roman" w:cs="Times New Roman"/>
          <w:color w:val="auto"/>
          <w:sz w:val="24"/>
          <w:szCs w:val="24"/>
        </w:rPr>
        <w:t>ОС гарантирует, что все соответствующие действия по результатам рассмотрения жалобы будут предприняты. Решения и выводы должны быть рассмотрены всеми сотрудниками ОС. Выявленные несоот</w:t>
      </w:r>
      <w:r w:rsidR="005F170D">
        <w:rPr>
          <w:rFonts w:ascii="Times New Roman" w:hAnsi="Times New Roman" w:cs="Times New Roman"/>
          <w:color w:val="auto"/>
          <w:sz w:val="24"/>
          <w:szCs w:val="24"/>
        </w:rPr>
        <w:t>ветствия в работе ОС</w:t>
      </w:r>
      <w:r w:rsidR="005F170D" w:rsidRPr="006C1729">
        <w:rPr>
          <w:rFonts w:ascii="Times New Roman" w:hAnsi="Times New Roman" w:cs="Times New Roman"/>
          <w:color w:val="auto"/>
          <w:sz w:val="24"/>
          <w:szCs w:val="24"/>
        </w:rPr>
        <w:t xml:space="preserve"> зарегистрированы и устранены в соответствии с действующими документами СМК ОС.</w:t>
      </w:r>
    </w:p>
    <w:p w:rsidR="005F170D" w:rsidRPr="00D17EFC" w:rsidRDefault="005658E9" w:rsidP="00E151F8">
      <w:pPr>
        <w:pStyle w:val="1"/>
        <w:ind w:left="-709" w:right="-143" w:firstLine="425"/>
        <w:rPr>
          <w:rFonts w:ascii="Times New Roman" w:eastAsia="Times New Roman" w:hAnsi="Times New Roman" w:cs="Times New Roman"/>
          <w:b/>
          <w:bCs/>
          <w:color w:val="auto"/>
          <w:spacing w:val="1"/>
          <w:sz w:val="24"/>
          <w:szCs w:val="24"/>
          <w:lang w:eastAsia="ru-RU"/>
        </w:rPr>
      </w:pPr>
      <w:r w:rsidRPr="005658E9">
        <w:rPr>
          <w:rFonts w:ascii="Times New Roman" w:eastAsia="Times New Roman" w:hAnsi="Times New Roman" w:cs="Times New Roman"/>
          <w:b/>
          <w:bCs/>
          <w:color w:val="auto"/>
          <w:spacing w:val="1"/>
          <w:sz w:val="24"/>
          <w:szCs w:val="24"/>
          <w:lang w:eastAsia="ru-RU"/>
        </w:rPr>
        <w:t>2</w:t>
      </w:r>
      <w:r w:rsidR="005F170D" w:rsidRPr="00D17EFC">
        <w:rPr>
          <w:rFonts w:ascii="Times New Roman" w:eastAsia="Times New Roman" w:hAnsi="Times New Roman" w:cs="Times New Roman"/>
          <w:b/>
          <w:bCs/>
          <w:color w:val="auto"/>
          <w:spacing w:val="1"/>
          <w:sz w:val="24"/>
          <w:szCs w:val="24"/>
          <w:lang w:eastAsia="ru-RU"/>
        </w:rPr>
        <w:t xml:space="preserve"> ПРАВИЛА РАССМОТРЕНИЯ АПЕЛЛЯЦИЙ</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.1 </w:t>
      </w:r>
      <w:r w:rsidR="005F170D" w:rsidRPr="006C1729">
        <w:rPr>
          <w:rFonts w:ascii="Times New Roman" w:hAnsi="Times New Roman" w:cs="Times New Roman"/>
          <w:color w:val="auto"/>
          <w:sz w:val="24"/>
          <w:szCs w:val="24"/>
        </w:rPr>
        <w:t>Заявитель/держатель сертификата может подать апелляцию в ОС при несогласии с принятым органом по сертификации решением в следующих случаях:</w:t>
      </w:r>
    </w:p>
    <w:p w:rsidR="005F170D" w:rsidRPr="006C1729" w:rsidRDefault="005F170D" w:rsidP="00E151F8">
      <w:pPr>
        <w:pStyle w:val="1"/>
        <w:numPr>
          <w:ilvl w:val="0"/>
          <w:numId w:val="5"/>
        </w:numPr>
        <w:spacing w:before="0" w:line="240" w:lineRule="auto"/>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t>отказ в проведении сертификации;</w:t>
      </w:r>
    </w:p>
    <w:p w:rsidR="005F170D" w:rsidRPr="006C1729" w:rsidRDefault="005F170D" w:rsidP="00E151F8">
      <w:pPr>
        <w:pStyle w:val="1"/>
        <w:numPr>
          <w:ilvl w:val="0"/>
          <w:numId w:val="5"/>
        </w:numPr>
        <w:spacing w:before="0" w:line="240" w:lineRule="auto"/>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t>отказ в выдаче сертификата соответствия;</w:t>
      </w:r>
    </w:p>
    <w:p w:rsidR="005F170D" w:rsidRPr="006C1729" w:rsidRDefault="005F170D" w:rsidP="00E151F8">
      <w:pPr>
        <w:pStyle w:val="1"/>
        <w:numPr>
          <w:ilvl w:val="0"/>
          <w:numId w:val="5"/>
        </w:numPr>
        <w:spacing w:before="0" w:line="240" w:lineRule="auto"/>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t>приостановка или отмена действия сертификата соответствия по результатам инспекционного контроля (планового или внепланового).</w:t>
      </w:r>
    </w:p>
    <w:p w:rsidR="005F170D" w:rsidRPr="006C1729" w:rsidRDefault="005F170D" w:rsidP="00E151F8">
      <w:pPr>
        <w:pStyle w:val="1"/>
        <w:numPr>
          <w:ilvl w:val="0"/>
          <w:numId w:val="5"/>
        </w:numPr>
        <w:spacing w:before="0" w:line="240" w:lineRule="auto"/>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t>несогласие с решением по жалобе.</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.2 </w:t>
      </w:r>
      <w:r w:rsidR="005F170D" w:rsidRPr="006C1729">
        <w:rPr>
          <w:rFonts w:ascii="Times New Roman" w:hAnsi="Times New Roman" w:cs="Times New Roman"/>
          <w:color w:val="auto"/>
          <w:sz w:val="24"/>
          <w:szCs w:val="24"/>
        </w:rPr>
        <w:t>Апелляция подаётся в письменном виде Председателю Комиссии по апелляциям по почте или по факсу, и/или электронной почте в течение срока, не превышающего 30 календарных дней после принятого органом по сертификации решения. К апелляции могут быть приложены обосновывающие ее документы или их копии.</w:t>
      </w:r>
    </w:p>
    <w:p w:rsidR="005F170D" w:rsidRPr="006C1729" w:rsidRDefault="005F170D" w:rsidP="00E151F8">
      <w:pPr>
        <w:pStyle w:val="1"/>
        <w:spacing w:before="0"/>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t>Председатель Комиссии принимает апелляцию, передает сведения руководителю ОС для регистрации апелляции в журнале жалоб и апелляций и в течение 3-х дней уведомляет заявителя апелляции письмом по электронной почте о ее приёме и регистрации.</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.3 </w:t>
      </w:r>
      <w:r w:rsidR="005F170D" w:rsidRPr="006C1729">
        <w:rPr>
          <w:rFonts w:ascii="Times New Roman" w:hAnsi="Times New Roman" w:cs="Times New Roman"/>
          <w:color w:val="auto"/>
          <w:sz w:val="24"/>
          <w:szCs w:val="24"/>
        </w:rPr>
        <w:t>Для рассмотрения поданной апелляции Председатель Комиссии формирует состав Комиссии из независимых, в части рассматриваемых вопросов, квалифицированных экспертов.</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.4 </w:t>
      </w:r>
      <w:r w:rsidR="005F170D" w:rsidRPr="006C1729">
        <w:rPr>
          <w:rFonts w:ascii="Times New Roman" w:hAnsi="Times New Roman" w:cs="Times New Roman"/>
          <w:color w:val="auto"/>
          <w:sz w:val="24"/>
          <w:szCs w:val="24"/>
        </w:rPr>
        <w:t>Для рассмотрения апелляции и выработки дальнейших действий в ее отношении Комиссия проводит сбор необходимой информации, проверку достоверности апелляции, ее оценку, запрашивает, при необходимости, дополнительную информацию по предмету апелляции и вырабатывает предложения по дальнейшим действиям так, чтобы окончательное решение по апелляции было принято и направлено заявителю апелляции не позднее 10 рабочих дней со дня ее поступления в ОС.</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.5 </w:t>
      </w:r>
      <w:r w:rsidR="005F170D" w:rsidRPr="006C1729">
        <w:rPr>
          <w:rFonts w:ascii="Times New Roman" w:hAnsi="Times New Roman" w:cs="Times New Roman"/>
          <w:color w:val="auto"/>
          <w:sz w:val="24"/>
          <w:szCs w:val="24"/>
        </w:rPr>
        <w:t>При обсуждении вопросов по апелляции присутствуют только члены Комиссии. В случае возникновения разногласий у членов Комиссии или недостатка информации, Комиссия может дополнительно обсудить вопрос с одной из сторон и экспертами или перенести обсуждение на другое заседание. Решение о переносе рассмотрения вопроса должно быть отмечено в протоколе заседания.</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lastRenderedPageBreak/>
        <w:t>2</w:t>
      </w:r>
      <w:r w:rsidR="005F170D">
        <w:rPr>
          <w:rFonts w:ascii="Times New Roman" w:hAnsi="Times New Roman" w:cs="Times New Roman"/>
          <w:color w:val="auto"/>
          <w:sz w:val="24"/>
          <w:szCs w:val="24"/>
        </w:rPr>
        <w:t xml:space="preserve">.6 </w:t>
      </w:r>
      <w:r w:rsidR="005F170D" w:rsidRPr="006C1729">
        <w:rPr>
          <w:rFonts w:ascii="Times New Roman" w:hAnsi="Times New Roman" w:cs="Times New Roman"/>
          <w:color w:val="auto"/>
          <w:sz w:val="24"/>
          <w:szCs w:val="24"/>
        </w:rPr>
        <w:t>Результатом работы Комиссии по апелляциям является решение возникшей проблемы или мотивированный отказ. Решение, принятое по результатам рассмотрения апелляции, направляется в адрес заявителя апелляции с использованием средств связи, обеспечивающих фиксированную отправку или под расписку (по электронной почте или по почте).</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.7 </w:t>
      </w:r>
      <w:r w:rsidR="005F170D" w:rsidRPr="006C1729">
        <w:rPr>
          <w:rFonts w:ascii="Times New Roman" w:hAnsi="Times New Roman" w:cs="Times New Roman"/>
          <w:color w:val="auto"/>
          <w:sz w:val="24"/>
          <w:szCs w:val="24"/>
        </w:rPr>
        <w:t>Решение по апелляции может быть оформлено в виде официального письма с разъяснением о принятых мерах/ отказе в рассмотрении и с предоставлением дополнительных материалов, подтверждающих решение.</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.8 Д</w:t>
      </w:r>
      <w:r w:rsidR="005F170D" w:rsidRPr="006C1729">
        <w:rPr>
          <w:rFonts w:ascii="Times New Roman" w:hAnsi="Times New Roman" w:cs="Times New Roman"/>
          <w:color w:val="auto"/>
          <w:sz w:val="24"/>
          <w:szCs w:val="24"/>
        </w:rPr>
        <w:t>иректор в праве подготовить ответ по апелляции от своего лица при наличии необходимости.</w:t>
      </w:r>
    </w:p>
    <w:p w:rsidR="005F170D"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.9 </w:t>
      </w:r>
      <w:r w:rsidR="005F170D" w:rsidRPr="006C1729">
        <w:rPr>
          <w:rFonts w:ascii="Times New Roman" w:hAnsi="Times New Roman" w:cs="Times New Roman"/>
          <w:color w:val="auto"/>
          <w:sz w:val="24"/>
          <w:szCs w:val="24"/>
        </w:rPr>
        <w:t xml:space="preserve">ОС гарантирует, что все соответствующие действия по результатам рассмотрения апелляции будут предприняты. Решения и выводы должны быть рассмотрены всеми работниками ОС. </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.10 </w:t>
      </w:r>
      <w:r w:rsidR="005F170D" w:rsidRPr="006C1729">
        <w:rPr>
          <w:rFonts w:ascii="Times New Roman" w:hAnsi="Times New Roman" w:cs="Times New Roman"/>
          <w:color w:val="auto"/>
          <w:sz w:val="24"/>
          <w:szCs w:val="24"/>
        </w:rPr>
        <w:t>Выявленные несоответствия в работе ОС должны быть зарегистрированы и устранены в соответствии с действующими документами СМК ОС.</w:t>
      </w:r>
    </w:p>
    <w:p w:rsidR="005F170D" w:rsidRPr="006C1729" w:rsidRDefault="005658E9" w:rsidP="00E151F8">
      <w:pPr>
        <w:pStyle w:val="1"/>
        <w:spacing w:before="0"/>
        <w:ind w:left="-709" w:right="-143" w:firstLine="425"/>
        <w:jc w:val="both"/>
        <w:rPr>
          <w:rFonts w:ascii="Times New Roman" w:hAnsi="Times New Roman" w:cs="Times New Roman"/>
          <w:color w:val="auto"/>
          <w:sz w:val="24"/>
          <w:szCs w:val="24"/>
        </w:rPr>
      </w:pPr>
      <w:r w:rsidRPr="005658E9">
        <w:rPr>
          <w:rFonts w:ascii="Times New Roman" w:hAnsi="Times New Roman" w:cs="Times New Roman"/>
          <w:color w:val="auto"/>
          <w:sz w:val="24"/>
          <w:szCs w:val="24"/>
        </w:rPr>
        <w:t>2</w:t>
      </w:r>
      <w:r w:rsidR="005F170D">
        <w:rPr>
          <w:rFonts w:ascii="Times New Roman" w:hAnsi="Times New Roman" w:cs="Times New Roman"/>
          <w:color w:val="auto"/>
          <w:sz w:val="24"/>
          <w:szCs w:val="24"/>
        </w:rPr>
        <w:t xml:space="preserve">.11 </w:t>
      </w:r>
      <w:r w:rsidR="005F170D" w:rsidRPr="006C1729">
        <w:rPr>
          <w:rFonts w:ascii="Times New Roman" w:hAnsi="Times New Roman" w:cs="Times New Roman"/>
          <w:color w:val="auto"/>
          <w:sz w:val="24"/>
          <w:szCs w:val="24"/>
        </w:rPr>
        <w:t>В случае несогласия с решением по апелляции, предъявляющий апелляцию имеет право обжаловать решение, обратившись в вышестоящие инстанции.</w:t>
      </w:r>
    </w:p>
    <w:p w:rsidR="005F170D" w:rsidRPr="00D17EFC" w:rsidRDefault="000B0F51" w:rsidP="00E151F8">
      <w:pPr>
        <w:pStyle w:val="1"/>
        <w:ind w:left="-709" w:right="-143" w:firstLine="425"/>
        <w:rPr>
          <w:rFonts w:ascii="Times New Roman" w:eastAsia="Times New Roman" w:hAnsi="Times New Roman" w:cs="Times New Roman"/>
          <w:b/>
          <w:bCs/>
          <w:color w:val="auto"/>
          <w:spacing w:val="1"/>
          <w:sz w:val="24"/>
          <w:szCs w:val="24"/>
          <w:lang w:eastAsia="ru-RU"/>
        </w:rPr>
      </w:pPr>
      <w:r w:rsidRPr="000B0F51">
        <w:rPr>
          <w:rFonts w:ascii="Times New Roman" w:eastAsia="Times New Roman" w:hAnsi="Times New Roman" w:cs="Times New Roman"/>
          <w:b/>
          <w:bCs/>
          <w:color w:val="auto"/>
          <w:spacing w:val="1"/>
          <w:sz w:val="24"/>
          <w:szCs w:val="24"/>
          <w:lang w:eastAsia="ru-RU"/>
        </w:rPr>
        <w:t>3</w:t>
      </w:r>
      <w:r w:rsidR="005F170D" w:rsidRPr="00D17EFC">
        <w:rPr>
          <w:rFonts w:ascii="Times New Roman" w:eastAsia="Times New Roman" w:hAnsi="Times New Roman" w:cs="Times New Roman"/>
          <w:b/>
          <w:bCs/>
          <w:color w:val="auto"/>
          <w:spacing w:val="1"/>
          <w:sz w:val="24"/>
          <w:szCs w:val="24"/>
          <w:lang w:eastAsia="ru-RU"/>
        </w:rPr>
        <w:t xml:space="preserve"> ПРАВИЛА РАССМОТРЕНИЯ ЖАЛОБ И АПЕЛЛЯЦИЙ НА РЕШЕНИЯ ОС</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 </w:t>
      </w:r>
      <w:r w:rsidR="005F170D" w:rsidRPr="006C1729">
        <w:rPr>
          <w:rFonts w:ascii="Times New Roman" w:hAnsi="Times New Roman" w:cs="Times New Roman"/>
          <w:color w:val="auto"/>
          <w:sz w:val="24"/>
          <w:szCs w:val="24"/>
        </w:rPr>
        <w:t>При возникновении вопросов в случае несогласия заявителя с результатами сертификации, испытаний или инспекционного контроля, заявитель имеет право направить в ОС апелляцию, связанную с основной деятельностью ОС, с просьбой о пересмотре решения, принятого ОС, в отношении данного объекта.</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 </w:t>
      </w:r>
      <w:r w:rsidR="005F170D" w:rsidRPr="006C1729">
        <w:rPr>
          <w:rFonts w:ascii="Times New Roman" w:hAnsi="Times New Roman" w:cs="Times New Roman"/>
          <w:color w:val="auto"/>
          <w:sz w:val="24"/>
          <w:szCs w:val="24"/>
        </w:rPr>
        <w:t>При возникновении вопросов в случае выражения неудовлетворенности деятельностью органа по сертификации со стороны какого-либо лица или организации с ожиданием ответа, последний может направить жалобу.</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.3 </w:t>
      </w:r>
      <w:r w:rsidR="005F170D" w:rsidRPr="006C1729">
        <w:rPr>
          <w:rFonts w:ascii="Times New Roman" w:hAnsi="Times New Roman" w:cs="Times New Roman"/>
          <w:color w:val="auto"/>
          <w:sz w:val="24"/>
          <w:szCs w:val="24"/>
        </w:rPr>
        <w:t>При рассмотрении жалобы (претензии) или апелляции между органом по сертификации и лицом, подавшим жалобу (претензию) или апелляцию обеспечивается и соблюдается объективность, справедливость, беспристрастность и конфиденциальность.</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.4 </w:t>
      </w:r>
      <w:r w:rsidR="005F170D" w:rsidRPr="006C1729">
        <w:rPr>
          <w:rFonts w:ascii="Times New Roman" w:hAnsi="Times New Roman" w:cs="Times New Roman"/>
          <w:color w:val="auto"/>
          <w:sz w:val="24"/>
          <w:szCs w:val="24"/>
        </w:rPr>
        <w:t>При получении жалобы (претензии) или апелляции орган по сертификации подтверждает, имеет ли она отношение к деятельности органа по сертификации, за которую он несет ответственность, и если имеет, принимает ее к рассмотрению.</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.5 </w:t>
      </w:r>
      <w:r w:rsidR="005F170D" w:rsidRPr="006C1729">
        <w:rPr>
          <w:rFonts w:ascii="Times New Roman" w:hAnsi="Times New Roman" w:cs="Times New Roman"/>
          <w:color w:val="auto"/>
          <w:sz w:val="24"/>
          <w:szCs w:val="24"/>
        </w:rPr>
        <w:t>Орган по сертификации подтверждает получение официальной жалобы (претензии) или апелляции.</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.6 </w:t>
      </w:r>
      <w:r w:rsidR="005F170D" w:rsidRPr="006C1729">
        <w:rPr>
          <w:rFonts w:ascii="Times New Roman" w:hAnsi="Times New Roman" w:cs="Times New Roman"/>
          <w:color w:val="auto"/>
          <w:sz w:val="24"/>
          <w:szCs w:val="24"/>
        </w:rPr>
        <w:t>Орган по сертификации несет ответственность за сбор и проверку всей требуемой информации (насколько возможно), чтобы принять правомерное решение.</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.7 </w:t>
      </w:r>
      <w:r w:rsidR="005F170D" w:rsidRPr="006C1729">
        <w:rPr>
          <w:rFonts w:ascii="Times New Roman" w:hAnsi="Times New Roman" w:cs="Times New Roman"/>
          <w:color w:val="auto"/>
          <w:sz w:val="24"/>
          <w:szCs w:val="24"/>
        </w:rPr>
        <w:t>Решение об удовлетворении жалобы (претензии) или апелляции принимается, анализируется и утверждается лицами, не участвующими в деятельности по сертификации, которая имеет отношение к ней.</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.8 </w:t>
      </w:r>
      <w:r w:rsidR="005F170D" w:rsidRPr="006C1729">
        <w:rPr>
          <w:rFonts w:ascii="Times New Roman" w:hAnsi="Times New Roman" w:cs="Times New Roman"/>
          <w:color w:val="auto"/>
          <w:sz w:val="24"/>
          <w:szCs w:val="24"/>
        </w:rPr>
        <w:t>Чтобы обеспечить отсутствие конфликта интересов, персонал (включая управленческий), который оказывал консалтинговые услуги заказчику или работал по найму в организации заказчика, не может использоваться органом по сертификации для анализа или утверждения порядка удовлетворения жалобы или апелляции в течение в течение двух лет с момента прекращения консалтинговой деятельности или найма.</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.9 </w:t>
      </w:r>
      <w:r w:rsidR="005F170D" w:rsidRPr="006C1729">
        <w:rPr>
          <w:rFonts w:ascii="Times New Roman" w:hAnsi="Times New Roman" w:cs="Times New Roman"/>
          <w:color w:val="auto"/>
          <w:sz w:val="24"/>
          <w:szCs w:val="24"/>
        </w:rPr>
        <w:t>Насколько возможно, орган по сертификации официально извещает лицо, подающее жалобу или апелляцию, о результатах и окончании процесса ее рассмотрения.</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.10 </w:t>
      </w:r>
      <w:r w:rsidR="005F170D" w:rsidRPr="006C1729">
        <w:rPr>
          <w:rFonts w:ascii="Times New Roman" w:hAnsi="Times New Roman" w:cs="Times New Roman"/>
          <w:color w:val="auto"/>
          <w:sz w:val="24"/>
          <w:szCs w:val="24"/>
        </w:rPr>
        <w:t>Орган по сертификации принимает любые необходимые меры, связанные с дальнейшим удовлетворением жалобы или апелляции.</w:t>
      </w:r>
    </w:p>
    <w:p w:rsidR="005F170D"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lastRenderedPageBreak/>
        <w:t>3</w:t>
      </w:r>
      <w:r w:rsidR="005F170D">
        <w:rPr>
          <w:rFonts w:ascii="Times New Roman" w:hAnsi="Times New Roman" w:cs="Times New Roman"/>
          <w:color w:val="auto"/>
          <w:sz w:val="24"/>
          <w:szCs w:val="24"/>
        </w:rPr>
        <w:t xml:space="preserve">.11 </w:t>
      </w:r>
      <w:r w:rsidR="005F170D" w:rsidRPr="006C1729">
        <w:rPr>
          <w:rFonts w:ascii="Times New Roman" w:hAnsi="Times New Roman" w:cs="Times New Roman"/>
          <w:color w:val="auto"/>
          <w:sz w:val="24"/>
          <w:szCs w:val="24"/>
        </w:rPr>
        <w:t xml:space="preserve">Апелляция оформляется в свободной форме, но должны быть указаны причины разногласия, дано обоснование несогласия с решением ОС, указаны документы и т.д. Апелляция подается в письменной форме и подписывается заявителем. Апелляция может направляться по почте или вручается лично не позднее чем через 10 календарных дней после решения ОС, с которым заявитель не согласен.  </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.12 </w:t>
      </w:r>
      <w:r w:rsidR="005F170D" w:rsidRPr="006C1729">
        <w:rPr>
          <w:rFonts w:ascii="Times New Roman" w:hAnsi="Times New Roman" w:cs="Times New Roman"/>
          <w:color w:val="auto"/>
          <w:sz w:val="24"/>
          <w:szCs w:val="24"/>
        </w:rPr>
        <w:t>Жалоба оформляется в свободной форме, но должна быть указана причина неудовлетворенности деятельностью органа по сертификации со стороны какого-либо лица или организации.  Жалоба подается в письменной форме и подписывается лицом или уполномоченным лицом организации. Жалоба направляется по почте или вручается лично.</w:t>
      </w:r>
    </w:p>
    <w:p w:rsidR="005F170D"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Pr>
          <w:rFonts w:ascii="Times New Roman" w:hAnsi="Times New Roman" w:cs="Times New Roman"/>
          <w:color w:val="auto"/>
          <w:sz w:val="24"/>
          <w:szCs w:val="24"/>
        </w:rPr>
        <w:t> </w:t>
      </w: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.13 </w:t>
      </w:r>
      <w:r w:rsidR="005F170D" w:rsidRPr="006C1729">
        <w:rPr>
          <w:rFonts w:ascii="Times New Roman" w:hAnsi="Times New Roman" w:cs="Times New Roman"/>
          <w:color w:val="auto"/>
          <w:sz w:val="24"/>
          <w:szCs w:val="24"/>
        </w:rPr>
        <w:t>Апелляции и жалобы (претензии) регистрируются в органе по се</w:t>
      </w:r>
      <w:r w:rsidR="005F170D">
        <w:rPr>
          <w:rFonts w:ascii="Times New Roman" w:hAnsi="Times New Roman" w:cs="Times New Roman"/>
          <w:color w:val="auto"/>
          <w:sz w:val="24"/>
          <w:szCs w:val="24"/>
        </w:rPr>
        <w:t>ртификации. Жалобы (претензии) </w:t>
      </w:r>
      <w:r w:rsidR="005F170D" w:rsidRPr="006C1729">
        <w:rPr>
          <w:rFonts w:ascii="Times New Roman" w:hAnsi="Times New Roman" w:cs="Times New Roman"/>
          <w:color w:val="auto"/>
          <w:sz w:val="24"/>
          <w:szCs w:val="24"/>
        </w:rPr>
        <w:t>направляются на рассмотрение руководителю ОС, в случае, если жалоба связана с деятельностью Руководителя органа по сертификации, она направляется Заместителю руковод</w:t>
      </w:r>
      <w:r w:rsidR="005F170D">
        <w:rPr>
          <w:rFonts w:ascii="Times New Roman" w:hAnsi="Times New Roman" w:cs="Times New Roman"/>
          <w:color w:val="auto"/>
          <w:sz w:val="24"/>
          <w:szCs w:val="24"/>
        </w:rPr>
        <w:t>ителя органа по сертификации</w:t>
      </w:r>
      <w:r w:rsidR="005F170D" w:rsidRPr="006C1729">
        <w:rPr>
          <w:rFonts w:ascii="Times New Roman" w:hAnsi="Times New Roman" w:cs="Times New Roman"/>
          <w:color w:val="auto"/>
          <w:sz w:val="24"/>
          <w:szCs w:val="24"/>
        </w:rPr>
        <w:t>.  Апелляции направляются на рассмотрение Руководителю органа по сертификации или Заместителю органа по сертификации (но не лицу, оформившему решение, по которому подается апелляция) или по сертификации, она направляется Заместителю руководителя органа по сертификации</w:t>
      </w:r>
      <w:r w:rsidR="005F170D">
        <w:rPr>
          <w:rFonts w:ascii="Times New Roman" w:hAnsi="Times New Roman" w:cs="Times New Roman"/>
          <w:color w:val="auto"/>
          <w:sz w:val="24"/>
          <w:szCs w:val="24"/>
        </w:rPr>
        <w:t>.</w:t>
      </w:r>
      <w:r w:rsidR="005F170D" w:rsidRPr="006C1729">
        <w:rPr>
          <w:rFonts w:ascii="Times New Roman" w:hAnsi="Times New Roman" w:cs="Times New Roman"/>
          <w:color w:val="auto"/>
          <w:sz w:val="24"/>
          <w:szCs w:val="24"/>
        </w:rPr>
        <w:t xml:space="preserve"> </w:t>
      </w:r>
    </w:p>
    <w:p w:rsidR="005F170D"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.14 </w:t>
      </w:r>
      <w:r w:rsidR="005F170D" w:rsidRPr="006C1729">
        <w:rPr>
          <w:rFonts w:ascii="Times New Roman" w:hAnsi="Times New Roman" w:cs="Times New Roman"/>
          <w:color w:val="auto"/>
          <w:sz w:val="24"/>
          <w:szCs w:val="24"/>
        </w:rPr>
        <w:t xml:space="preserve">Получение каждой апелляции немедленно подтверждается заявителю и получение каждой жалобы немедленно подтверждается лицу, подавшему жалобу (например, по почте, телефону или электронной почте) с обязательным подтверждением от него факта получения. </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.15 </w:t>
      </w:r>
      <w:r w:rsidR="005F170D" w:rsidRPr="006C1729">
        <w:rPr>
          <w:rFonts w:ascii="Times New Roman" w:hAnsi="Times New Roman" w:cs="Times New Roman"/>
          <w:color w:val="auto"/>
          <w:sz w:val="24"/>
          <w:szCs w:val="24"/>
        </w:rPr>
        <w:t>Апелляция и жалобы прослеживаются от момента их получения до полного завершения процесса управления апелляцией, жалобы до полного удовлетворения предъявителя апелляции, жалобы. Предъявитель апелляции, жалобы по запросу имеет возможность получить информацию о текущем состоянии процесса управления апелляции, жалобы.</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.16 </w:t>
      </w:r>
      <w:r w:rsidR="005F170D" w:rsidRPr="006C1729">
        <w:rPr>
          <w:rFonts w:ascii="Times New Roman" w:hAnsi="Times New Roman" w:cs="Times New Roman"/>
          <w:color w:val="auto"/>
          <w:sz w:val="24"/>
          <w:szCs w:val="24"/>
        </w:rPr>
        <w:t>Подготовка включает в себя получение необходимой информации и подготовку предложений по проведению дополнительных мероприятий (при необходимости) и составу заседания комиссии (если руководителем/зам.</w:t>
      </w:r>
      <w:r w:rsidR="005F170D">
        <w:rPr>
          <w:rFonts w:ascii="Times New Roman" w:hAnsi="Times New Roman" w:cs="Times New Roman"/>
          <w:color w:val="auto"/>
          <w:sz w:val="24"/>
          <w:szCs w:val="24"/>
        </w:rPr>
        <w:t xml:space="preserve"> </w:t>
      </w:r>
      <w:r w:rsidR="005F170D" w:rsidRPr="006C1729">
        <w:rPr>
          <w:rFonts w:ascii="Times New Roman" w:hAnsi="Times New Roman" w:cs="Times New Roman"/>
          <w:color w:val="auto"/>
          <w:sz w:val="24"/>
          <w:szCs w:val="24"/>
        </w:rPr>
        <w:t>руководителем ОС принимается решение о рассмотрении апелляции, жалобы (претензии) на заседании комиссии).</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.17 </w:t>
      </w:r>
      <w:r w:rsidR="005F170D" w:rsidRPr="006C1729">
        <w:rPr>
          <w:rFonts w:ascii="Times New Roman" w:hAnsi="Times New Roman" w:cs="Times New Roman"/>
          <w:color w:val="auto"/>
          <w:sz w:val="24"/>
          <w:szCs w:val="24"/>
        </w:rPr>
        <w:t>Руководитель/Заместите</w:t>
      </w:r>
      <w:r w:rsidR="005F170D">
        <w:rPr>
          <w:rFonts w:ascii="Times New Roman" w:hAnsi="Times New Roman" w:cs="Times New Roman"/>
          <w:color w:val="auto"/>
          <w:sz w:val="24"/>
          <w:szCs w:val="24"/>
        </w:rPr>
        <w:t xml:space="preserve">ль руководителя ОС </w:t>
      </w:r>
      <w:r w:rsidR="005F170D" w:rsidRPr="006C1729">
        <w:rPr>
          <w:rFonts w:ascii="Times New Roman" w:hAnsi="Times New Roman" w:cs="Times New Roman"/>
          <w:color w:val="auto"/>
          <w:sz w:val="24"/>
          <w:szCs w:val="24"/>
        </w:rPr>
        <w:t>рассматривает апелляцию, жалобу (претензию) (при необходимости - с привлечением специалистов ОС, выбор специалистов определяется предметом спора) и выносит решение. Если принимается решение о рассмотрении апелляции, жалобы (претензии) на заседании комиссии -  руководитель/ Заместитель руководителя ОС определяет дату и состав комиссии по апелляции.</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.18 </w:t>
      </w:r>
      <w:r w:rsidR="005F170D" w:rsidRPr="006C1729">
        <w:rPr>
          <w:rFonts w:ascii="Times New Roman" w:hAnsi="Times New Roman" w:cs="Times New Roman"/>
          <w:color w:val="auto"/>
          <w:sz w:val="24"/>
          <w:szCs w:val="24"/>
        </w:rPr>
        <w:t>Рассмотрение апелляции, жалобы (претензии) на заседании комиссии может проходить как в присутствии заявителя, лица, подавшего апелляцию, жалобу, так и без него. Если принято решение о приглашении заявителя на заседание комиссии, ОС уведомляет его в письменной форме не менее, чем за 5 дней до даты рассмотрения апелляции.</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.19 </w:t>
      </w:r>
      <w:r w:rsidR="005F170D" w:rsidRPr="006C1729">
        <w:rPr>
          <w:rFonts w:ascii="Times New Roman" w:hAnsi="Times New Roman" w:cs="Times New Roman"/>
          <w:color w:val="auto"/>
          <w:sz w:val="24"/>
          <w:szCs w:val="24"/>
        </w:rPr>
        <w:t>В ходе рассмотрения апелляции, жалобы (претензии) может быть установлена необходимость получения дополнительных материалов или проведения мероприятий. В этом случае комиссия может собираться повторно.</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.20 </w:t>
      </w:r>
      <w:r w:rsidR="005F170D" w:rsidRPr="006C1729">
        <w:rPr>
          <w:rFonts w:ascii="Times New Roman" w:hAnsi="Times New Roman" w:cs="Times New Roman"/>
          <w:color w:val="auto"/>
          <w:sz w:val="24"/>
          <w:szCs w:val="24"/>
        </w:rPr>
        <w:t>Окончательное решение по апелляции принимает руководитель/заместитель руководителя (лицо, не принимавшее участие в оформлении решения, на кото</w:t>
      </w:r>
      <w:r w:rsidR="005F170D">
        <w:rPr>
          <w:rFonts w:ascii="Times New Roman" w:hAnsi="Times New Roman" w:cs="Times New Roman"/>
          <w:color w:val="auto"/>
          <w:sz w:val="24"/>
          <w:szCs w:val="24"/>
        </w:rPr>
        <w:t>рое подана апелляция) ОС</w:t>
      </w:r>
      <w:r w:rsidR="005F170D" w:rsidRPr="006C1729">
        <w:rPr>
          <w:rFonts w:ascii="Times New Roman" w:hAnsi="Times New Roman" w:cs="Times New Roman"/>
          <w:color w:val="auto"/>
          <w:sz w:val="24"/>
          <w:szCs w:val="24"/>
        </w:rPr>
        <w:t xml:space="preserve"> с учетом результатов рассмотрения апелляции</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.21 Окончательное решение по </w:t>
      </w:r>
      <w:r w:rsidR="005F170D" w:rsidRPr="006C1729">
        <w:rPr>
          <w:rFonts w:ascii="Times New Roman" w:hAnsi="Times New Roman" w:cs="Times New Roman"/>
          <w:color w:val="auto"/>
          <w:sz w:val="24"/>
          <w:szCs w:val="24"/>
        </w:rPr>
        <w:t>жалобе (претензии) принимает руководитель ОС или Заместитель руководителя</w:t>
      </w:r>
      <w:r w:rsidR="005F170D">
        <w:rPr>
          <w:rFonts w:ascii="Times New Roman" w:hAnsi="Times New Roman" w:cs="Times New Roman"/>
          <w:color w:val="auto"/>
          <w:sz w:val="24"/>
          <w:szCs w:val="24"/>
        </w:rPr>
        <w:t>, в случае если жалоба связана </w:t>
      </w:r>
      <w:r w:rsidR="005F170D" w:rsidRPr="006C1729">
        <w:rPr>
          <w:rFonts w:ascii="Times New Roman" w:hAnsi="Times New Roman" w:cs="Times New Roman"/>
          <w:color w:val="auto"/>
          <w:sz w:val="24"/>
          <w:szCs w:val="24"/>
        </w:rPr>
        <w:t>с деятельностью Руководителя органа по сертификации с учетом результатов рассмотрения жалобы.</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.22 </w:t>
      </w:r>
      <w:r w:rsidR="005F170D" w:rsidRPr="006C1729">
        <w:rPr>
          <w:rFonts w:ascii="Times New Roman" w:hAnsi="Times New Roman" w:cs="Times New Roman"/>
          <w:color w:val="auto"/>
          <w:sz w:val="24"/>
          <w:szCs w:val="24"/>
        </w:rPr>
        <w:t>Решение должно содержать:</w:t>
      </w:r>
    </w:p>
    <w:p w:rsidR="005F170D" w:rsidRPr="006C1729" w:rsidRDefault="005F170D" w:rsidP="00E151F8">
      <w:pPr>
        <w:pStyle w:val="1"/>
        <w:numPr>
          <w:ilvl w:val="0"/>
          <w:numId w:val="6"/>
        </w:numPr>
        <w:spacing w:before="0"/>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t>при полном или частичном удовлетворении апелляции – срок и способ ее удовлетворения;</w:t>
      </w:r>
    </w:p>
    <w:p w:rsidR="005F170D" w:rsidRPr="006C1729" w:rsidRDefault="005F170D" w:rsidP="00E151F8">
      <w:pPr>
        <w:pStyle w:val="1"/>
        <w:numPr>
          <w:ilvl w:val="0"/>
          <w:numId w:val="6"/>
        </w:numPr>
        <w:spacing w:before="0"/>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lastRenderedPageBreak/>
        <w:t>при полном или частичном отказе в удовлетворении апелляции – причины отказа со ссылкой на соответствующие законодательные акты и нормативные документы и доказательства, обосновывающие отказ;</w:t>
      </w:r>
    </w:p>
    <w:p w:rsidR="005F170D" w:rsidRPr="006C1729" w:rsidRDefault="005F170D" w:rsidP="00E151F8">
      <w:pPr>
        <w:pStyle w:val="1"/>
        <w:numPr>
          <w:ilvl w:val="0"/>
          <w:numId w:val="6"/>
        </w:numPr>
        <w:spacing w:before="0"/>
        <w:ind w:left="-709" w:right="-143" w:firstLine="425"/>
        <w:jc w:val="both"/>
        <w:rPr>
          <w:rFonts w:ascii="Times New Roman" w:hAnsi="Times New Roman" w:cs="Times New Roman"/>
          <w:color w:val="auto"/>
          <w:sz w:val="24"/>
          <w:szCs w:val="24"/>
        </w:rPr>
      </w:pPr>
      <w:r w:rsidRPr="006C1729">
        <w:rPr>
          <w:rFonts w:ascii="Times New Roman" w:hAnsi="Times New Roman" w:cs="Times New Roman"/>
          <w:color w:val="auto"/>
          <w:sz w:val="24"/>
          <w:szCs w:val="24"/>
        </w:rPr>
        <w:t>при необходимости перечень документов, подтверждающих обоснованность решения.</w:t>
      </w:r>
    </w:p>
    <w:p w:rsidR="005F170D" w:rsidRPr="006C1729" w:rsidRDefault="000B0F51" w:rsidP="00E151F8">
      <w:pPr>
        <w:pStyle w:val="1"/>
        <w:spacing w:before="0"/>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.23 </w:t>
      </w:r>
      <w:r w:rsidR="005F170D" w:rsidRPr="006C1729">
        <w:rPr>
          <w:rFonts w:ascii="Times New Roman" w:hAnsi="Times New Roman" w:cs="Times New Roman"/>
          <w:color w:val="auto"/>
          <w:sz w:val="24"/>
          <w:szCs w:val="24"/>
        </w:rPr>
        <w:t>Результатом работы рассмотрения жалобы является решение возникшей проблемы или мотивированный отказ от принятия мер корректирующего воздействия.</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.24 </w:t>
      </w:r>
      <w:r w:rsidR="005F170D" w:rsidRPr="006C1729">
        <w:rPr>
          <w:rFonts w:ascii="Times New Roman" w:hAnsi="Times New Roman" w:cs="Times New Roman"/>
          <w:color w:val="auto"/>
          <w:sz w:val="24"/>
          <w:szCs w:val="24"/>
        </w:rPr>
        <w:t xml:space="preserve">Решение по апелляции, жалобам (претензиям) направляется заявителю в письменном виде с использованием средств связи, обеспечивающих фиксированную отправку или под расписку. Копия решения по </w:t>
      </w:r>
      <w:r w:rsidR="005F170D">
        <w:rPr>
          <w:rFonts w:ascii="Times New Roman" w:hAnsi="Times New Roman" w:cs="Times New Roman"/>
          <w:color w:val="auto"/>
          <w:sz w:val="24"/>
          <w:szCs w:val="24"/>
        </w:rPr>
        <w:t>жалобе (претензии), апелляции, </w:t>
      </w:r>
      <w:r w:rsidR="005F170D" w:rsidRPr="006C1729">
        <w:rPr>
          <w:rFonts w:ascii="Times New Roman" w:hAnsi="Times New Roman" w:cs="Times New Roman"/>
          <w:color w:val="auto"/>
          <w:sz w:val="24"/>
          <w:szCs w:val="24"/>
        </w:rPr>
        <w:t>остаётся в органе по сертификации, фиксируется в журнале исходящих писем.</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.25 </w:t>
      </w:r>
      <w:r w:rsidR="005F170D" w:rsidRPr="006C1729">
        <w:rPr>
          <w:rFonts w:ascii="Times New Roman" w:hAnsi="Times New Roman" w:cs="Times New Roman"/>
          <w:color w:val="auto"/>
          <w:sz w:val="24"/>
          <w:szCs w:val="24"/>
        </w:rPr>
        <w:t>Второй экземпляр решения, все документы и материалы по работе с ж</w:t>
      </w:r>
      <w:r w:rsidR="005F170D">
        <w:rPr>
          <w:rFonts w:ascii="Times New Roman" w:hAnsi="Times New Roman" w:cs="Times New Roman"/>
          <w:color w:val="auto"/>
          <w:sz w:val="24"/>
          <w:szCs w:val="24"/>
        </w:rPr>
        <w:t>алобой (претензией), апелляций хранятся в папке</w:t>
      </w:r>
      <w:r w:rsidR="005F170D" w:rsidRPr="006C1729">
        <w:rPr>
          <w:rFonts w:ascii="Times New Roman" w:hAnsi="Times New Roman" w:cs="Times New Roman"/>
          <w:color w:val="auto"/>
          <w:sz w:val="24"/>
          <w:szCs w:val="24"/>
        </w:rPr>
        <w:t xml:space="preserve"> «Жалобы (претензии</w:t>
      </w:r>
      <w:r w:rsidR="005F170D">
        <w:rPr>
          <w:rFonts w:ascii="Times New Roman" w:hAnsi="Times New Roman" w:cs="Times New Roman"/>
          <w:color w:val="auto"/>
          <w:sz w:val="24"/>
          <w:szCs w:val="24"/>
        </w:rPr>
        <w:t>), апелляции в ОС» у менеджера по качеству</w:t>
      </w:r>
      <w:r w:rsidR="005F170D" w:rsidRPr="006C1729">
        <w:rPr>
          <w:rFonts w:ascii="Times New Roman" w:hAnsi="Times New Roman" w:cs="Times New Roman"/>
          <w:color w:val="auto"/>
          <w:sz w:val="24"/>
          <w:szCs w:val="24"/>
        </w:rPr>
        <w:t>, с последующей сдачей в архив.</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.26 </w:t>
      </w:r>
      <w:r w:rsidR="005F170D" w:rsidRPr="006C1729">
        <w:rPr>
          <w:rFonts w:ascii="Times New Roman" w:hAnsi="Times New Roman" w:cs="Times New Roman"/>
          <w:color w:val="auto"/>
          <w:sz w:val="24"/>
          <w:szCs w:val="24"/>
        </w:rPr>
        <w:t>Если на решение по апелляции, жалобе (претензии) в течение 30 календарных дней с момента его отправления не поступило возражения от заявителя, оно считается принятым. Если предъявитель апелляции, жалобы (претензии) не согласен с предложенным решением или действием, то апелляция, жалоба (претензия) остается открытой. Такой статус апелляции, претензии (жалобы) регистрируется, а ее предъявитель информируется в течение 5 рабочих дней об альтернативных формах и вариантах решений (действий).</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.27 </w:t>
      </w:r>
      <w:r w:rsidR="005F170D" w:rsidRPr="006C1729">
        <w:rPr>
          <w:rFonts w:ascii="Times New Roman" w:hAnsi="Times New Roman" w:cs="Times New Roman"/>
          <w:color w:val="auto"/>
          <w:sz w:val="24"/>
          <w:szCs w:val="24"/>
        </w:rPr>
        <w:t>ОС после рассмотрения апелляции, жалобы (претензии) при необходимости или по просьбе заявителя возвращает ему подлинники представленных документов, в ОС остаются заверенные ОС копии.</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.28 </w:t>
      </w:r>
      <w:r w:rsidR="005F170D" w:rsidRPr="006C1729">
        <w:rPr>
          <w:rFonts w:ascii="Times New Roman" w:hAnsi="Times New Roman" w:cs="Times New Roman"/>
          <w:color w:val="auto"/>
          <w:sz w:val="24"/>
          <w:szCs w:val="24"/>
        </w:rPr>
        <w:t>Срок рассмотрения апелляции, жалобы (претензии) – не более 10 рабочих дней со дня регистрации в ОС.</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.29 </w:t>
      </w:r>
      <w:r w:rsidR="005F170D" w:rsidRPr="006C1729">
        <w:rPr>
          <w:rFonts w:ascii="Times New Roman" w:hAnsi="Times New Roman" w:cs="Times New Roman"/>
          <w:color w:val="auto"/>
          <w:sz w:val="24"/>
          <w:szCs w:val="24"/>
        </w:rPr>
        <w:t>При необходимости проведения дополнительных мероприятий для принятия решения по апелляции, жалобе (претензии) (испытаний, экспертиз и т.п.), ОС официально информирует об этом заявителя и срок рассмотрения апелляции, жалобы (претензии) увеличивается на время необходимое для проведения испытаний и экспертиз.</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.30 </w:t>
      </w:r>
      <w:r w:rsidR="005F170D" w:rsidRPr="006C1729">
        <w:rPr>
          <w:rFonts w:ascii="Times New Roman" w:hAnsi="Times New Roman" w:cs="Times New Roman"/>
          <w:color w:val="auto"/>
          <w:sz w:val="24"/>
          <w:szCs w:val="24"/>
        </w:rPr>
        <w:t>В случае неудовлетворенности принятым ОС решением заявитель вправе обратиться с апелляцией в орган по аккредитации в порядке, установленном органом по аккредитации, а далее – в суд в соответствии с действующим законодательством.</w:t>
      </w:r>
    </w:p>
    <w:p w:rsidR="005F170D" w:rsidRPr="006C1729"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.31 </w:t>
      </w:r>
      <w:r w:rsidR="005F170D" w:rsidRPr="006C1729">
        <w:rPr>
          <w:rFonts w:ascii="Times New Roman" w:hAnsi="Times New Roman" w:cs="Times New Roman"/>
          <w:color w:val="auto"/>
          <w:sz w:val="24"/>
          <w:szCs w:val="24"/>
        </w:rPr>
        <w:t>Руководитель ОС проводит систематический анализ полученных апелляций, жалоб (претензий), их причин с целью разработки корректирующих и предупреждающих действий, с целью определения необходимости изменения процесса, оценки необходимости изменения политики и целей в области обращения с апелляциями, жалобами (претензиями).</w:t>
      </w:r>
    </w:p>
    <w:p w:rsidR="005F170D" w:rsidRDefault="000B0F51" w:rsidP="00E151F8">
      <w:pPr>
        <w:pStyle w:val="1"/>
        <w:spacing w:before="0" w:line="240" w:lineRule="auto"/>
        <w:ind w:left="-709" w:right="-143" w:firstLine="425"/>
        <w:jc w:val="both"/>
        <w:rPr>
          <w:rFonts w:ascii="Times New Roman" w:hAnsi="Times New Roman" w:cs="Times New Roman"/>
          <w:color w:val="auto"/>
          <w:sz w:val="24"/>
          <w:szCs w:val="24"/>
        </w:rPr>
      </w:pPr>
      <w:r w:rsidRPr="000B0F51">
        <w:rPr>
          <w:rFonts w:ascii="Times New Roman" w:hAnsi="Times New Roman" w:cs="Times New Roman"/>
          <w:color w:val="auto"/>
          <w:sz w:val="24"/>
          <w:szCs w:val="24"/>
        </w:rPr>
        <w:t>3</w:t>
      </w:r>
      <w:r w:rsidR="005F170D">
        <w:rPr>
          <w:rFonts w:ascii="Times New Roman" w:hAnsi="Times New Roman" w:cs="Times New Roman"/>
          <w:color w:val="auto"/>
          <w:sz w:val="24"/>
          <w:szCs w:val="24"/>
        </w:rPr>
        <w:t xml:space="preserve">.32 </w:t>
      </w:r>
      <w:r w:rsidR="005F170D" w:rsidRPr="006C1729">
        <w:rPr>
          <w:rFonts w:ascii="Times New Roman" w:hAnsi="Times New Roman" w:cs="Times New Roman"/>
          <w:color w:val="auto"/>
          <w:sz w:val="24"/>
          <w:szCs w:val="24"/>
        </w:rPr>
        <w:t>Соответствие процесса установленным требованиям проверяется в рамках внутренних аудитов системы менеджмента качества органа по сертификации.</w:t>
      </w:r>
    </w:p>
    <w:p w:rsidR="000B0F51" w:rsidRDefault="000B0F51" w:rsidP="00E151F8">
      <w:pPr>
        <w:ind w:right="-143"/>
      </w:pPr>
    </w:p>
    <w:p w:rsidR="000B0F51" w:rsidRPr="000B0F51" w:rsidRDefault="000B0F51" w:rsidP="00E151F8">
      <w:pPr>
        <w:ind w:right="-143"/>
        <w:jc w:val="right"/>
        <w:rPr>
          <w:i/>
          <w:color w:val="00B0F0"/>
          <w:lang w:val="uz-Cyrl-UZ"/>
        </w:rPr>
      </w:pPr>
      <w:r w:rsidRPr="000B0F51">
        <w:rPr>
          <w:i/>
          <w:color w:val="00B0F0"/>
          <w:lang w:val="uz-Cyrl-UZ"/>
        </w:rPr>
        <w:t>конец порядок</w:t>
      </w:r>
      <w:bookmarkEnd w:id="43"/>
      <w:bookmarkEnd w:id="44"/>
      <w:bookmarkEnd w:id="45"/>
      <w:bookmarkEnd w:id="46"/>
    </w:p>
    <w:sectPr w:rsidR="000B0F51" w:rsidRPr="000B0F51" w:rsidSect="005F170D">
      <w:headerReference w:type="default" r:id="rId8"/>
      <w:pgSz w:w="11906" w:h="16838"/>
      <w:pgMar w:top="0" w:right="850" w:bottom="709" w:left="1701" w:header="51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93F" w:rsidRDefault="00F1793F" w:rsidP="002C483B">
      <w:pPr>
        <w:spacing w:after="0" w:line="240" w:lineRule="auto"/>
      </w:pPr>
      <w:r>
        <w:separator/>
      </w:r>
    </w:p>
  </w:endnote>
  <w:endnote w:type="continuationSeparator" w:id="0">
    <w:p w:rsidR="00F1793F" w:rsidRDefault="00F1793F" w:rsidP="002C4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93F" w:rsidRDefault="00F1793F" w:rsidP="002C483B">
      <w:pPr>
        <w:spacing w:after="0" w:line="240" w:lineRule="auto"/>
      </w:pPr>
      <w:r>
        <w:separator/>
      </w:r>
    </w:p>
  </w:footnote>
  <w:footnote w:type="continuationSeparator" w:id="0">
    <w:p w:rsidR="00F1793F" w:rsidRDefault="00F1793F" w:rsidP="002C48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494"/>
      <w:gridCol w:w="2706"/>
    </w:tblGrid>
    <w:tr w:rsidR="00150118" w:rsidRPr="002C483B" w:rsidTr="005F170D">
      <w:trPr>
        <w:trHeight w:val="267"/>
      </w:trPr>
      <w:tc>
        <w:tcPr>
          <w:tcW w:w="10327" w:type="dxa"/>
          <w:gridSpan w:val="3"/>
          <w:tcBorders>
            <w:top w:val="single" w:sz="12" w:space="0" w:color="auto"/>
            <w:left w:val="single" w:sz="12" w:space="0" w:color="auto"/>
            <w:bottom w:val="single" w:sz="12" w:space="0" w:color="auto"/>
            <w:right w:val="single" w:sz="12" w:space="0" w:color="auto"/>
          </w:tcBorders>
          <w:shd w:val="clear" w:color="auto" w:fill="BDD6EE" w:themeFill="accent1" w:themeFillTint="66"/>
        </w:tcPr>
        <w:p w:rsidR="00150118" w:rsidRPr="002C483B" w:rsidRDefault="00150118" w:rsidP="00324ABB">
          <w:pPr>
            <w:spacing w:after="0"/>
            <w:ind w:left="-114"/>
            <w:jc w:val="center"/>
            <w:rPr>
              <w:rFonts w:ascii="Times New Roman" w:eastAsiaTheme="minorEastAsia" w:hAnsi="Times New Roman" w:cs="Times New Roman"/>
              <w:b/>
              <w:lang w:eastAsia="ru-RU"/>
            </w:rPr>
          </w:pPr>
          <w:r w:rsidRPr="005F170D">
            <w:rPr>
              <w:rFonts w:ascii="Times New Roman" w:eastAsiaTheme="minorEastAsia" w:hAnsi="Times New Roman" w:cs="Times New Roman"/>
              <w:b/>
              <w:sz w:val="18"/>
              <w:lang w:eastAsia="ru-RU"/>
            </w:rPr>
            <w:t>ОБЩЕСТВО С ОГРАНИЧЕННОЙ ОТВЕТСТВЕННОСТЬЮ «</w:t>
          </w:r>
          <w:bookmarkStart w:id="47" w:name="_Hlk126675983"/>
          <w:r w:rsidRPr="005F170D">
            <w:rPr>
              <w:rFonts w:ascii="Times New Roman" w:eastAsiaTheme="minorEastAsia" w:hAnsi="Times New Roman" w:cs="Times New Roman"/>
              <w:b/>
              <w:sz w:val="18"/>
              <w:lang w:eastAsia="ru-RU"/>
            </w:rPr>
            <w:t>STANDART AND QUALITY ASSESSMENT GROUP</w:t>
          </w:r>
          <w:bookmarkEnd w:id="47"/>
          <w:r w:rsidRPr="005F170D">
            <w:rPr>
              <w:rFonts w:ascii="Times New Roman" w:eastAsiaTheme="minorEastAsia" w:hAnsi="Times New Roman" w:cs="Times New Roman"/>
              <w:b/>
              <w:sz w:val="18"/>
              <w:lang w:eastAsia="ru-RU"/>
            </w:rPr>
            <w:t>»</w:t>
          </w:r>
        </w:p>
      </w:tc>
    </w:tr>
    <w:tr w:rsidR="00150118" w:rsidRPr="002C483B" w:rsidTr="005F170D">
      <w:trPr>
        <w:trHeight w:val="231"/>
      </w:trPr>
      <w:tc>
        <w:tcPr>
          <w:tcW w:w="2127" w:type="dxa"/>
          <w:vMerge w:val="restart"/>
          <w:tcBorders>
            <w:top w:val="single" w:sz="12" w:space="0" w:color="auto"/>
            <w:left w:val="single" w:sz="12" w:space="0" w:color="auto"/>
            <w:right w:val="single" w:sz="12" w:space="0" w:color="auto"/>
          </w:tcBorders>
          <w:shd w:val="clear" w:color="auto" w:fill="auto"/>
          <w:vAlign w:val="center"/>
        </w:tcPr>
        <w:p w:rsidR="00150118" w:rsidRPr="002C483B" w:rsidRDefault="00150118" w:rsidP="00BA56EF">
          <w:pPr>
            <w:spacing w:after="0" w:line="240" w:lineRule="auto"/>
            <w:jc w:val="center"/>
            <w:rPr>
              <w:rFonts w:ascii="Bookman Old Style" w:eastAsiaTheme="minorEastAsia" w:hAnsi="Bookman Old Style" w:cs="Times New Roman"/>
              <w:b/>
              <w:color w:val="000000" w:themeColor="text1"/>
              <w:sz w:val="1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87A">
            <w:rPr>
              <w:noProof/>
              <w:lang w:eastAsia="ru-RU"/>
            </w:rPr>
            <w:drawing>
              <wp:inline distT="0" distB="0" distL="0" distR="0" wp14:anchorId="3468F4E3" wp14:editId="39877C89">
                <wp:extent cx="752475" cy="752475"/>
                <wp:effectExtent l="0" t="0" r="9525" b="9525"/>
                <wp:docPr id="3" name="Рисунок 3" descr="Logo 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rig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ascii="Bookman Old Style" w:eastAsiaTheme="minorEastAsia" w:hAnsi="Bookman Old Style" w:cs="Times New Roman"/>
              <w:b/>
              <w:outline/>
              <w:color w:val="4472C4" w:themeColor="accent5"/>
              <w:sz w:val="72"/>
              <w:lang w:eastAsia="ru-RU"/>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p>
      </w:tc>
      <w:tc>
        <w:tcPr>
          <w:tcW w:w="5494" w:type="dxa"/>
          <w:vMerge w:val="restart"/>
          <w:tcBorders>
            <w:top w:val="single" w:sz="12" w:space="0" w:color="auto"/>
            <w:left w:val="single" w:sz="12" w:space="0" w:color="auto"/>
            <w:right w:val="single" w:sz="12" w:space="0" w:color="auto"/>
          </w:tcBorders>
          <w:shd w:val="clear" w:color="auto" w:fill="auto"/>
          <w:vAlign w:val="center"/>
        </w:tcPr>
        <w:p w:rsidR="00150118" w:rsidRPr="0043623A" w:rsidRDefault="00150118" w:rsidP="00BA56EF">
          <w:pPr>
            <w:spacing w:after="0" w:line="240" w:lineRule="auto"/>
            <w:jc w:val="center"/>
            <w:rPr>
              <w:rFonts w:ascii="Times New Roman" w:eastAsia="Times New Roman" w:hAnsi="Times New Roman" w:cs="Times New Roman"/>
              <w:b/>
              <w:bCs/>
              <w:sz w:val="24"/>
              <w:szCs w:val="24"/>
              <w:lang w:eastAsia="ru-RU"/>
            </w:rPr>
          </w:pPr>
          <w:r w:rsidRPr="0043623A">
            <w:rPr>
              <w:rFonts w:ascii="Times New Roman" w:eastAsia="Times New Roman" w:hAnsi="Times New Roman" w:cs="Times New Roman"/>
              <w:b/>
              <w:bCs/>
              <w:sz w:val="24"/>
              <w:szCs w:val="24"/>
              <w:lang w:eastAsia="ru-RU"/>
            </w:rPr>
            <w:t>ЖАЛОБЫ И АППЕЛЯЦИИ</w:t>
          </w:r>
        </w:p>
        <w:p w:rsidR="00150118" w:rsidRPr="002C483B" w:rsidRDefault="00150118" w:rsidP="00BA56EF">
          <w:pPr>
            <w:spacing w:after="0" w:line="240" w:lineRule="auto"/>
            <w:jc w:val="center"/>
            <w:rPr>
              <w:rFonts w:ascii="Bookman Old Style" w:eastAsiaTheme="minorEastAsia" w:hAnsi="Bookman Old Style"/>
              <w:b/>
              <w:sz w:val="20"/>
              <w:lang w:eastAsia="ru-RU"/>
            </w:rPr>
          </w:pPr>
        </w:p>
      </w:tc>
      <w:tc>
        <w:tcPr>
          <w:tcW w:w="2706" w:type="dxa"/>
          <w:tcBorders>
            <w:top w:val="single" w:sz="12" w:space="0" w:color="auto"/>
            <w:left w:val="single" w:sz="12" w:space="0" w:color="auto"/>
            <w:right w:val="single" w:sz="12" w:space="0" w:color="auto"/>
          </w:tcBorders>
          <w:shd w:val="clear" w:color="auto" w:fill="auto"/>
          <w:vAlign w:val="center"/>
        </w:tcPr>
        <w:p w:rsidR="00150118" w:rsidRPr="00D028A8" w:rsidRDefault="00150118" w:rsidP="00BA56EF">
          <w:pPr>
            <w:spacing w:after="0"/>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eastAsia="ru-RU"/>
            </w:rPr>
            <w:t>ПСМ ОС 10</w:t>
          </w:r>
          <w:r w:rsidRPr="002C483B">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eastAsia="ru-RU"/>
            </w:rPr>
            <w:t>2025</w:t>
          </w:r>
        </w:p>
      </w:tc>
    </w:tr>
    <w:tr w:rsidR="00150118" w:rsidRPr="002C483B" w:rsidTr="005F170D">
      <w:trPr>
        <w:trHeight w:val="265"/>
      </w:trPr>
      <w:tc>
        <w:tcPr>
          <w:tcW w:w="2127" w:type="dxa"/>
          <w:vMerge/>
          <w:tcBorders>
            <w:top w:val="single" w:sz="12" w:space="0" w:color="auto"/>
            <w:left w:val="single" w:sz="12" w:space="0" w:color="auto"/>
            <w:right w:val="single" w:sz="12" w:space="0" w:color="auto"/>
          </w:tcBorders>
          <w:shd w:val="clear" w:color="auto" w:fill="auto"/>
          <w:vAlign w:val="center"/>
        </w:tcPr>
        <w:p w:rsidR="00150118" w:rsidRPr="002C483B" w:rsidRDefault="00150118" w:rsidP="00BA56EF">
          <w:pPr>
            <w:spacing w:after="0" w:line="240" w:lineRule="auto"/>
            <w:rPr>
              <w:rFonts w:ascii="Bookman Old Style" w:eastAsiaTheme="minorEastAsia" w:hAnsi="Bookman Old Style"/>
              <w:b/>
              <w:noProof/>
              <w:lang w:eastAsia="ru-RU"/>
            </w:rPr>
          </w:pPr>
        </w:p>
      </w:tc>
      <w:tc>
        <w:tcPr>
          <w:tcW w:w="5494" w:type="dxa"/>
          <w:vMerge/>
          <w:tcBorders>
            <w:top w:val="single" w:sz="12" w:space="0" w:color="auto"/>
            <w:left w:val="single" w:sz="12" w:space="0" w:color="auto"/>
            <w:right w:val="single" w:sz="12" w:space="0" w:color="auto"/>
          </w:tcBorders>
          <w:shd w:val="clear" w:color="auto" w:fill="auto"/>
          <w:vAlign w:val="center"/>
        </w:tcPr>
        <w:p w:rsidR="00150118" w:rsidRPr="002C483B" w:rsidRDefault="00150118" w:rsidP="00BA56EF">
          <w:pPr>
            <w:spacing w:after="0"/>
            <w:jc w:val="center"/>
            <w:rPr>
              <w:rFonts w:ascii="Bookman Old Style" w:eastAsiaTheme="minorEastAsia" w:hAnsi="Bookman Old Style"/>
              <w:b/>
              <w:sz w:val="20"/>
              <w:lang w:val="uz-Cyrl-UZ" w:eastAsia="ru-RU"/>
            </w:rPr>
          </w:pPr>
        </w:p>
      </w:tc>
      <w:tc>
        <w:tcPr>
          <w:tcW w:w="2706" w:type="dxa"/>
          <w:tcBorders>
            <w:top w:val="single" w:sz="4" w:space="0" w:color="auto"/>
            <w:left w:val="single" w:sz="12" w:space="0" w:color="auto"/>
            <w:right w:val="single" w:sz="12" w:space="0" w:color="auto"/>
          </w:tcBorders>
          <w:shd w:val="clear" w:color="auto" w:fill="auto"/>
        </w:tcPr>
        <w:p w:rsidR="00150118" w:rsidRPr="002C483B" w:rsidRDefault="00150118" w:rsidP="00BA56EF">
          <w:pPr>
            <w:spacing w:after="0"/>
            <w:rPr>
              <w:rFonts w:ascii="Times New Roman" w:eastAsiaTheme="minorEastAsia" w:hAnsi="Times New Roman" w:cs="Times New Roman"/>
              <w:sz w:val="20"/>
              <w:szCs w:val="20"/>
              <w:lang w:val="en-US" w:eastAsia="ru-RU"/>
            </w:rPr>
          </w:pPr>
          <w:r w:rsidRPr="002C483B">
            <w:rPr>
              <w:rFonts w:ascii="Times New Roman" w:eastAsiaTheme="minorEastAsia" w:hAnsi="Times New Roman" w:cs="Times New Roman"/>
              <w:sz w:val="20"/>
              <w:szCs w:val="20"/>
              <w:lang w:eastAsia="ru-RU"/>
            </w:rPr>
            <w:t xml:space="preserve">Редакция </w:t>
          </w:r>
          <w:r w:rsidRPr="002C483B">
            <w:rPr>
              <w:rFonts w:ascii="Times New Roman" w:eastAsiaTheme="minorEastAsia" w:hAnsi="Times New Roman" w:cs="Times New Roman"/>
              <w:sz w:val="20"/>
              <w:szCs w:val="20"/>
              <w:lang w:val="en-US" w:eastAsia="ru-RU"/>
            </w:rPr>
            <w:t>II</w:t>
          </w:r>
        </w:p>
      </w:tc>
    </w:tr>
    <w:tr w:rsidR="00150118" w:rsidRPr="002C483B" w:rsidTr="005F170D">
      <w:trPr>
        <w:trHeight w:val="284"/>
      </w:trPr>
      <w:tc>
        <w:tcPr>
          <w:tcW w:w="2127" w:type="dxa"/>
          <w:vMerge/>
          <w:tcBorders>
            <w:top w:val="single" w:sz="12" w:space="0" w:color="auto"/>
            <w:left w:val="single" w:sz="12" w:space="0" w:color="auto"/>
            <w:right w:val="single" w:sz="12" w:space="0" w:color="auto"/>
          </w:tcBorders>
          <w:shd w:val="clear" w:color="auto" w:fill="auto"/>
          <w:vAlign w:val="center"/>
        </w:tcPr>
        <w:p w:rsidR="00150118" w:rsidRPr="002C483B" w:rsidRDefault="00150118" w:rsidP="00BA56EF">
          <w:pPr>
            <w:spacing w:after="0" w:line="240" w:lineRule="auto"/>
            <w:rPr>
              <w:rFonts w:ascii="Bookman Old Style" w:eastAsiaTheme="minorEastAsia" w:hAnsi="Bookman Old Style"/>
              <w:b/>
              <w:noProof/>
              <w:lang w:eastAsia="ru-RU"/>
            </w:rPr>
          </w:pPr>
        </w:p>
      </w:tc>
      <w:tc>
        <w:tcPr>
          <w:tcW w:w="5494" w:type="dxa"/>
          <w:vMerge/>
          <w:tcBorders>
            <w:top w:val="single" w:sz="12" w:space="0" w:color="auto"/>
            <w:left w:val="single" w:sz="12" w:space="0" w:color="auto"/>
            <w:right w:val="single" w:sz="12" w:space="0" w:color="auto"/>
          </w:tcBorders>
          <w:shd w:val="clear" w:color="auto" w:fill="auto"/>
          <w:vAlign w:val="center"/>
        </w:tcPr>
        <w:p w:rsidR="00150118" w:rsidRPr="002C483B" w:rsidRDefault="00150118" w:rsidP="00BA56EF">
          <w:pPr>
            <w:spacing w:after="0"/>
            <w:jc w:val="center"/>
            <w:rPr>
              <w:rFonts w:ascii="Bookman Old Style" w:eastAsiaTheme="minorEastAsia" w:hAnsi="Bookman Old Style"/>
              <w:b/>
              <w:sz w:val="20"/>
              <w:lang w:val="uz-Cyrl-UZ" w:eastAsia="ru-RU"/>
            </w:rPr>
          </w:pPr>
        </w:p>
      </w:tc>
      <w:tc>
        <w:tcPr>
          <w:tcW w:w="2706" w:type="dxa"/>
          <w:tcBorders>
            <w:top w:val="single" w:sz="4" w:space="0" w:color="auto"/>
            <w:left w:val="single" w:sz="12" w:space="0" w:color="auto"/>
            <w:right w:val="single" w:sz="12" w:space="0" w:color="auto"/>
          </w:tcBorders>
          <w:shd w:val="clear" w:color="auto" w:fill="auto"/>
        </w:tcPr>
        <w:p w:rsidR="00150118" w:rsidRPr="002C483B" w:rsidRDefault="00150118" w:rsidP="00BA56EF">
          <w:pPr>
            <w:spacing w:after="0" w:line="240" w:lineRule="auto"/>
            <w:rPr>
              <w:rFonts w:ascii="Times New Roman" w:eastAsiaTheme="minorEastAsia" w:hAnsi="Times New Roman" w:cs="Times New Roman"/>
              <w:sz w:val="20"/>
              <w:szCs w:val="20"/>
              <w:lang w:eastAsia="ru-RU"/>
            </w:rPr>
          </w:pPr>
          <w:r w:rsidRPr="00F948AB">
            <w:rPr>
              <w:rFonts w:ascii="Times New Roman" w:eastAsiaTheme="minorEastAsia" w:hAnsi="Times New Roman" w:cs="Times New Roman"/>
              <w:sz w:val="20"/>
              <w:szCs w:val="20"/>
              <w:lang w:eastAsia="ru-RU"/>
            </w:rPr>
            <w:t>Дата введения:</w:t>
          </w:r>
          <w:r w:rsidRPr="00F948AB">
            <w:rPr>
              <w:rFonts w:ascii="Times New Roman" w:eastAsiaTheme="minorEastAsia" w:hAnsi="Times New Roman" w:cs="Times New Roman"/>
              <w:sz w:val="20"/>
              <w:szCs w:val="20"/>
              <w:lang w:val="en-US" w:eastAsia="ru-RU"/>
            </w:rPr>
            <w:t xml:space="preserve"> </w:t>
          </w:r>
          <w:r w:rsidR="00BD74E6">
            <w:rPr>
              <w:rFonts w:ascii="Times New Roman" w:eastAsiaTheme="minorEastAsia" w:hAnsi="Times New Roman" w:cs="Times New Roman"/>
              <w:sz w:val="20"/>
              <w:szCs w:val="20"/>
              <w:lang w:eastAsia="ru-RU"/>
            </w:rPr>
            <w:t>03</w:t>
          </w:r>
          <w:r w:rsidRPr="00F948AB">
            <w:rPr>
              <w:rFonts w:ascii="Times New Roman" w:eastAsiaTheme="minorEastAsia" w:hAnsi="Times New Roman" w:cs="Times New Roman"/>
              <w:sz w:val="20"/>
              <w:szCs w:val="20"/>
              <w:lang w:eastAsia="ru-RU"/>
            </w:rPr>
            <w:t>.0</w:t>
          </w:r>
          <w:r w:rsidR="00BD74E6">
            <w:rPr>
              <w:rFonts w:ascii="Times New Roman" w:eastAsiaTheme="minorEastAsia" w:hAnsi="Times New Roman" w:cs="Times New Roman"/>
              <w:sz w:val="20"/>
              <w:szCs w:val="20"/>
              <w:lang w:val="en-US" w:eastAsia="ru-RU"/>
            </w:rPr>
            <w:t>1</w:t>
          </w:r>
          <w:r w:rsidRPr="00F948AB">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eastAsia="ru-RU"/>
            </w:rPr>
            <w:t>2025</w:t>
          </w:r>
          <w:r w:rsidRPr="00F948AB">
            <w:rPr>
              <w:rFonts w:ascii="Times New Roman" w:eastAsiaTheme="minorEastAsia" w:hAnsi="Times New Roman" w:cs="Times New Roman"/>
              <w:sz w:val="20"/>
              <w:szCs w:val="20"/>
              <w:lang w:eastAsia="ru-RU"/>
            </w:rPr>
            <w:t xml:space="preserve"> г.</w:t>
          </w:r>
        </w:p>
      </w:tc>
    </w:tr>
    <w:tr w:rsidR="00150118" w:rsidRPr="002C483B" w:rsidTr="005F170D">
      <w:trPr>
        <w:trHeight w:val="79"/>
      </w:trPr>
      <w:tc>
        <w:tcPr>
          <w:tcW w:w="2127" w:type="dxa"/>
          <w:vMerge/>
          <w:tcBorders>
            <w:left w:val="single" w:sz="12" w:space="0" w:color="auto"/>
            <w:bottom w:val="single" w:sz="12" w:space="0" w:color="auto"/>
            <w:right w:val="single" w:sz="12" w:space="0" w:color="auto"/>
          </w:tcBorders>
          <w:shd w:val="clear" w:color="auto" w:fill="auto"/>
        </w:tcPr>
        <w:p w:rsidR="00150118" w:rsidRPr="002C483B" w:rsidRDefault="00150118" w:rsidP="00BA56EF">
          <w:pPr>
            <w:rPr>
              <w:rFonts w:eastAsiaTheme="minorEastAsia"/>
              <w:szCs w:val="20"/>
              <w:lang w:eastAsia="ru-RU"/>
            </w:rPr>
          </w:pPr>
        </w:p>
      </w:tc>
      <w:tc>
        <w:tcPr>
          <w:tcW w:w="5494" w:type="dxa"/>
          <w:vMerge/>
          <w:tcBorders>
            <w:left w:val="single" w:sz="12" w:space="0" w:color="auto"/>
            <w:bottom w:val="single" w:sz="12" w:space="0" w:color="auto"/>
            <w:right w:val="single" w:sz="12" w:space="0" w:color="auto"/>
          </w:tcBorders>
          <w:shd w:val="clear" w:color="auto" w:fill="auto"/>
        </w:tcPr>
        <w:p w:rsidR="00150118" w:rsidRPr="002C483B" w:rsidRDefault="00150118" w:rsidP="00BA56EF">
          <w:pPr>
            <w:spacing w:after="0"/>
            <w:rPr>
              <w:rFonts w:ascii="Bookman Old Style" w:eastAsiaTheme="minorEastAsia" w:hAnsi="Bookman Old Style"/>
              <w:b/>
              <w:sz w:val="20"/>
              <w:lang w:val="uz-Cyrl-UZ" w:eastAsia="ru-RU"/>
            </w:rPr>
          </w:pPr>
        </w:p>
      </w:tc>
      <w:tc>
        <w:tcPr>
          <w:tcW w:w="2706" w:type="dxa"/>
          <w:tcBorders>
            <w:top w:val="single" w:sz="4" w:space="0" w:color="auto"/>
            <w:left w:val="single" w:sz="12" w:space="0" w:color="auto"/>
            <w:bottom w:val="single" w:sz="12" w:space="0" w:color="auto"/>
            <w:right w:val="single" w:sz="12" w:space="0" w:color="auto"/>
          </w:tcBorders>
          <w:shd w:val="clear" w:color="auto" w:fill="auto"/>
        </w:tcPr>
        <w:p w:rsidR="00150118" w:rsidRPr="002C483B" w:rsidRDefault="00150118" w:rsidP="00BA56EF">
          <w:pPr>
            <w:spacing w:after="0" w:line="240" w:lineRule="auto"/>
            <w:rPr>
              <w:rFonts w:ascii="Times New Roman" w:eastAsiaTheme="minorEastAsia" w:hAnsi="Times New Roman" w:cs="Times New Roman"/>
              <w:sz w:val="20"/>
              <w:szCs w:val="20"/>
              <w:lang w:eastAsia="ru-RU"/>
            </w:rPr>
          </w:pPr>
          <w:r w:rsidRPr="005F75BB">
            <w:rPr>
              <w:rFonts w:ascii="Times New Roman" w:eastAsiaTheme="minorEastAsia" w:hAnsi="Times New Roman" w:cs="Times New Roman"/>
              <w:sz w:val="20"/>
              <w:szCs w:val="20"/>
              <w:lang w:eastAsia="ru-RU"/>
            </w:rPr>
            <w:t xml:space="preserve">Страница </w:t>
          </w:r>
          <w:r w:rsidRPr="005F75BB">
            <w:rPr>
              <w:rFonts w:ascii="Times New Roman" w:eastAsiaTheme="minorEastAsia" w:hAnsi="Times New Roman" w:cs="Times New Roman"/>
              <w:b/>
              <w:bCs/>
              <w:sz w:val="20"/>
              <w:szCs w:val="20"/>
              <w:lang w:eastAsia="ru-RU"/>
            </w:rPr>
            <w:fldChar w:fldCharType="begin"/>
          </w:r>
          <w:r w:rsidRPr="005F75BB">
            <w:rPr>
              <w:rFonts w:ascii="Times New Roman" w:eastAsiaTheme="minorEastAsia" w:hAnsi="Times New Roman" w:cs="Times New Roman"/>
              <w:b/>
              <w:bCs/>
              <w:sz w:val="20"/>
              <w:szCs w:val="20"/>
              <w:lang w:eastAsia="ru-RU"/>
            </w:rPr>
            <w:instrText>PAGE  \* Arabic  \* MERGEFORMAT</w:instrText>
          </w:r>
          <w:r w:rsidRPr="005F75BB">
            <w:rPr>
              <w:rFonts w:ascii="Times New Roman" w:eastAsiaTheme="minorEastAsia" w:hAnsi="Times New Roman" w:cs="Times New Roman"/>
              <w:b/>
              <w:bCs/>
              <w:sz w:val="20"/>
              <w:szCs w:val="20"/>
              <w:lang w:eastAsia="ru-RU"/>
            </w:rPr>
            <w:fldChar w:fldCharType="separate"/>
          </w:r>
          <w:r w:rsidR="00E151F8">
            <w:rPr>
              <w:rFonts w:ascii="Times New Roman" w:eastAsiaTheme="minorEastAsia" w:hAnsi="Times New Roman" w:cs="Times New Roman"/>
              <w:b/>
              <w:bCs/>
              <w:noProof/>
              <w:sz w:val="20"/>
              <w:szCs w:val="20"/>
              <w:lang w:eastAsia="ru-RU"/>
            </w:rPr>
            <w:t>5</w:t>
          </w:r>
          <w:r w:rsidRPr="005F75BB">
            <w:rPr>
              <w:rFonts w:ascii="Times New Roman" w:eastAsiaTheme="minorEastAsia" w:hAnsi="Times New Roman" w:cs="Times New Roman"/>
              <w:b/>
              <w:bCs/>
              <w:sz w:val="20"/>
              <w:szCs w:val="20"/>
              <w:lang w:eastAsia="ru-RU"/>
            </w:rPr>
            <w:fldChar w:fldCharType="end"/>
          </w:r>
          <w:r w:rsidRPr="005F75BB">
            <w:rPr>
              <w:rFonts w:ascii="Times New Roman" w:eastAsiaTheme="minorEastAsia" w:hAnsi="Times New Roman" w:cs="Times New Roman"/>
              <w:sz w:val="20"/>
              <w:szCs w:val="20"/>
              <w:lang w:eastAsia="ru-RU"/>
            </w:rPr>
            <w:t xml:space="preserve"> из </w:t>
          </w:r>
          <w:r w:rsidRPr="005F75BB">
            <w:rPr>
              <w:rFonts w:ascii="Times New Roman" w:eastAsiaTheme="minorEastAsia" w:hAnsi="Times New Roman" w:cs="Times New Roman"/>
              <w:b/>
              <w:bCs/>
              <w:sz w:val="20"/>
              <w:szCs w:val="20"/>
              <w:lang w:eastAsia="ru-RU"/>
            </w:rPr>
            <w:fldChar w:fldCharType="begin"/>
          </w:r>
          <w:r w:rsidRPr="005F75BB">
            <w:rPr>
              <w:rFonts w:ascii="Times New Roman" w:eastAsiaTheme="minorEastAsia" w:hAnsi="Times New Roman" w:cs="Times New Roman"/>
              <w:b/>
              <w:bCs/>
              <w:sz w:val="20"/>
              <w:szCs w:val="20"/>
              <w:lang w:eastAsia="ru-RU"/>
            </w:rPr>
            <w:instrText>NUMPAGES  \* Arabic  \* MERGEFORMAT</w:instrText>
          </w:r>
          <w:r w:rsidRPr="005F75BB">
            <w:rPr>
              <w:rFonts w:ascii="Times New Roman" w:eastAsiaTheme="minorEastAsia" w:hAnsi="Times New Roman" w:cs="Times New Roman"/>
              <w:b/>
              <w:bCs/>
              <w:sz w:val="20"/>
              <w:szCs w:val="20"/>
              <w:lang w:eastAsia="ru-RU"/>
            </w:rPr>
            <w:fldChar w:fldCharType="separate"/>
          </w:r>
          <w:r w:rsidR="00E151F8">
            <w:rPr>
              <w:rFonts w:ascii="Times New Roman" w:eastAsiaTheme="minorEastAsia" w:hAnsi="Times New Roman" w:cs="Times New Roman"/>
              <w:b/>
              <w:bCs/>
              <w:noProof/>
              <w:sz w:val="20"/>
              <w:szCs w:val="20"/>
              <w:lang w:eastAsia="ru-RU"/>
            </w:rPr>
            <w:t>5</w:t>
          </w:r>
          <w:r w:rsidRPr="005F75BB">
            <w:rPr>
              <w:rFonts w:ascii="Times New Roman" w:eastAsiaTheme="minorEastAsia" w:hAnsi="Times New Roman" w:cs="Times New Roman"/>
              <w:b/>
              <w:bCs/>
              <w:sz w:val="20"/>
              <w:szCs w:val="20"/>
              <w:lang w:eastAsia="ru-RU"/>
            </w:rPr>
            <w:fldChar w:fldCharType="end"/>
          </w:r>
        </w:p>
      </w:tc>
    </w:tr>
  </w:tbl>
  <w:p w:rsidR="00150118" w:rsidRDefault="00150118" w:rsidP="00BA56EF">
    <w:pPr>
      <w:pStyle w:val="a5"/>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950B69"/>
    <w:multiLevelType w:val="hybridMultilevel"/>
    <w:tmpl w:val="059C93CE"/>
    <w:lvl w:ilvl="0" w:tplc="0ED8B096">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F55CF9"/>
    <w:multiLevelType w:val="multilevel"/>
    <w:tmpl w:val="028ADA2A"/>
    <w:styleLink w:val="a"/>
    <w:lvl w:ilvl="0">
      <w:start w:val="1"/>
      <w:numFmt w:val="lowerLetter"/>
      <w:suff w:val="space"/>
      <w:lvlText w:val="%1)"/>
      <w:lvlJc w:val="left"/>
      <w:pPr>
        <w:ind w:left="0" w:firstLine="397"/>
      </w:pPr>
      <w:rPr>
        <w:rFonts w:hint="default"/>
      </w:rPr>
    </w:lvl>
    <w:lvl w:ilvl="1">
      <w:start w:val="1"/>
      <w:numFmt w:val="decimal"/>
      <w:suff w:val="space"/>
      <w:lvlText w:val="%2)"/>
      <w:lvlJc w:val="left"/>
      <w:pPr>
        <w:ind w:left="0" w:firstLine="595"/>
      </w:pPr>
      <w:rPr>
        <w:rFonts w:hint="default"/>
      </w:rPr>
    </w:lvl>
    <w:lvl w:ilvl="2">
      <w:start w:val="1"/>
      <w:numFmt w:val="bullet"/>
      <w:suff w:val="space"/>
      <w:lvlText w:val="­"/>
      <w:lvlJc w:val="left"/>
      <w:pPr>
        <w:ind w:left="0" w:firstLine="794"/>
      </w:pPr>
      <w:rPr>
        <w:rFonts w:ascii="Arial" w:hAnsi="Arial" w:hint="default"/>
      </w:rPr>
    </w:lvl>
    <w:lvl w:ilvl="3">
      <w:start w:val="1"/>
      <w:numFmt w:val="bullet"/>
      <w:lvlRestart w:val="1"/>
      <w:suff w:val="space"/>
      <w:lvlText w:val="­"/>
      <w:lvlJc w:val="left"/>
      <w:pPr>
        <w:ind w:left="0" w:firstLine="595"/>
      </w:pPr>
      <w:rPr>
        <w:rFonts w:ascii="Arial" w:hAnsi="Arial" w:hint="default"/>
      </w:rPr>
    </w:lvl>
    <w:lvl w:ilvl="4">
      <w:start w:val="1"/>
      <w:numFmt w:val="upperLetter"/>
      <w:suff w:val="space"/>
      <w:lvlText w:val="%5."/>
      <w:lvlJc w:val="left"/>
      <w:pPr>
        <w:ind w:left="0" w:firstLine="397"/>
      </w:pPr>
      <w:rPr>
        <w:rFonts w:hint="default"/>
      </w:rPr>
    </w:lvl>
    <w:lvl w:ilvl="5">
      <w:start w:val="1"/>
      <w:numFmt w:val="none"/>
      <w:suff w:val="space"/>
      <w:lvlText w:val=""/>
      <w:lvlJc w:val="left"/>
      <w:pPr>
        <w:ind w:left="0" w:firstLine="397"/>
      </w:pPr>
      <w:rPr>
        <w:rFonts w:hint="default"/>
      </w:rPr>
    </w:lvl>
    <w:lvl w:ilvl="6">
      <w:start w:val="1"/>
      <w:numFmt w:val="none"/>
      <w:suff w:val="space"/>
      <w:lvlText w:val=""/>
      <w:lvlJc w:val="left"/>
      <w:pPr>
        <w:ind w:left="0" w:firstLine="397"/>
      </w:pPr>
      <w:rPr>
        <w:rFonts w:hint="default"/>
      </w:rPr>
    </w:lvl>
    <w:lvl w:ilvl="7">
      <w:start w:val="1"/>
      <w:numFmt w:val="none"/>
      <w:suff w:val="space"/>
      <w:lvlText w:val=""/>
      <w:lvlJc w:val="left"/>
      <w:pPr>
        <w:ind w:left="0" w:firstLine="397"/>
      </w:pPr>
      <w:rPr>
        <w:rFonts w:hint="default"/>
      </w:rPr>
    </w:lvl>
    <w:lvl w:ilvl="8">
      <w:start w:val="1"/>
      <w:numFmt w:val="none"/>
      <w:suff w:val="space"/>
      <w:lvlText w:val=""/>
      <w:lvlJc w:val="left"/>
      <w:pPr>
        <w:ind w:left="0" w:firstLine="397"/>
      </w:pPr>
      <w:rPr>
        <w:rFonts w:hint="default"/>
      </w:rPr>
    </w:lvl>
  </w:abstractNum>
  <w:abstractNum w:abstractNumId="2">
    <w:nsid w:val="34060123"/>
    <w:multiLevelType w:val="hybridMultilevel"/>
    <w:tmpl w:val="9586B2D0"/>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3">
    <w:nsid w:val="3EFB6F14"/>
    <w:multiLevelType w:val="hybridMultilevel"/>
    <w:tmpl w:val="3252F7F4"/>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4">
    <w:nsid w:val="5EE82324"/>
    <w:multiLevelType w:val="hybridMultilevel"/>
    <w:tmpl w:val="A22864F0"/>
    <w:lvl w:ilvl="0" w:tplc="49FE1012">
      <w:start w:val="1"/>
      <w:numFmt w:val="decimal"/>
      <w:lvlText w:val="%1."/>
      <w:lvlJc w:val="left"/>
      <w:pPr>
        <w:ind w:left="720" w:hanging="5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0937FA"/>
    <w:multiLevelType w:val="hybridMultilevel"/>
    <w:tmpl w:val="AE1ABB76"/>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6">
    <w:nsid w:val="758E2407"/>
    <w:multiLevelType w:val="hybridMultilevel"/>
    <w:tmpl w:val="183ADDBC"/>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6"/>
  </w:num>
  <w:num w:numId="6">
    <w:abstractNumId w:val="3"/>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612"/>
    <w:rsid w:val="000047D5"/>
    <w:rsid w:val="00005667"/>
    <w:rsid w:val="0002199A"/>
    <w:rsid w:val="00033BC4"/>
    <w:rsid w:val="000344D1"/>
    <w:rsid w:val="0003719B"/>
    <w:rsid w:val="0003729D"/>
    <w:rsid w:val="00051422"/>
    <w:rsid w:val="00063553"/>
    <w:rsid w:val="00081C3F"/>
    <w:rsid w:val="00091803"/>
    <w:rsid w:val="00092160"/>
    <w:rsid w:val="00092C0F"/>
    <w:rsid w:val="000A2ED2"/>
    <w:rsid w:val="000A6F0C"/>
    <w:rsid w:val="000B0852"/>
    <w:rsid w:val="000B0F51"/>
    <w:rsid w:val="000B2566"/>
    <w:rsid w:val="000B309B"/>
    <w:rsid w:val="000B5FF3"/>
    <w:rsid w:val="000C0BBB"/>
    <w:rsid w:val="000C282D"/>
    <w:rsid w:val="000C6313"/>
    <w:rsid w:val="000D7C88"/>
    <w:rsid w:val="000E0ECE"/>
    <w:rsid w:val="000E1B8B"/>
    <w:rsid w:val="000E5E08"/>
    <w:rsid w:val="000F7096"/>
    <w:rsid w:val="001013DB"/>
    <w:rsid w:val="001033EE"/>
    <w:rsid w:val="001073D4"/>
    <w:rsid w:val="00110011"/>
    <w:rsid w:val="00113EC3"/>
    <w:rsid w:val="00117F96"/>
    <w:rsid w:val="0012677F"/>
    <w:rsid w:val="00130ECD"/>
    <w:rsid w:val="00147755"/>
    <w:rsid w:val="00150118"/>
    <w:rsid w:val="001631DF"/>
    <w:rsid w:val="00166AEE"/>
    <w:rsid w:val="00170914"/>
    <w:rsid w:val="00173D5D"/>
    <w:rsid w:val="0018138B"/>
    <w:rsid w:val="00183CDA"/>
    <w:rsid w:val="00183EDA"/>
    <w:rsid w:val="00186582"/>
    <w:rsid w:val="001954E2"/>
    <w:rsid w:val="001A65A4"/>
    <w:rsid w:val="001A6B2B"/>
    <w:rsid w:val="001D6BA7"/>
    <w:rsid w:val="001D71EC"/>
    <w:rsid w:val="001E18A7"/>
    <w:rsid w:val="001E42B1"/>
    <w:rsid w:val="001E534B"/>
    <w:rsid w:val="001E67DE"/>
    <w:rsid w:val="001E7207"/>
    <w:rsid w:val="001E7C68"/>
    <w:rsid w:val="001F4E93"/>
    <w:rsid w:val="002125D8"/>
    <w:rsid w:val="0021525B"/>
    <w:rsid w:val="00221DBC"/>
    <w:rsid w:val="00243900"/>
    <w:rsid w:val="00251D16"/>
    <w:rsid w:val="00254919"/>
    <w:rsid w:val="002608A9"/>
    <w:rsid w:val="00262052"/>
    <w:rsid w:val="002629EA"/>
    <w:rsid w:val="00264821"/>
    <w:rsid w:val="00297F39"/>
    <w:rsid w:val="002A603C"/>
    <w:rsid w:val="002C0C68"/>
    <w:rsid w:val="002C19AF"/>
    <w:rsid w:val="002C483B"/>
    <w:rsid w:val="002D30E3"/>
    <w:rsid w:val="002D5BBF"/>
    <w:rsid w:val="002D5C2E"/>
    <w:rsid w:val="002E4DF2"/>
    <w:rsid w:val="002E7528"/>
    <w:rsid w:val="002F42F4"/>
    <w:rsid w:val="00302097"/>
    <w:rsid w:val="00305832"/>
    <w:rsid w:val="00315CE5"/>
    <w:rsid w:val="00316464"/>
    <w:rsid w:val="00322E4F"/>
    <w:rsid w:val="00324ABB"/>
    <w:rsid w:val="00325351"/>
    <w:rsid w:val="003339CE"/>
    <w:rsid w:val="00335D3F"/>
    <w:rsid w:val="00341DF0"/>
    <w:rsid w:val="00343D6D"/>
    <w:rsid w:val="003448B2"/>
    <w:rsid w:val="00352860"/>
    <w:rsid w:val="00352A7F"/>
    <w:rsid w:val="00352E4C"/>
    <w:rsid w:val="00357A97"/>
    <w:rsid w:val="003743E4"/>
    <w:rsid w:val="00381F20"/>
    <w:rsid w:val="003837F3"/>
    <w:rsid w:val="0038470E"/>
    <w:rsid w:val="00391311"/>
    <w:rsid w:val="00396A70"/>
    <w:rsid w:val="003A356A"/>
    <w:rsid w:val="003B381C"/>
    <w:rsid w:val="003B4FBF"/>
    <w:rsid w:val="003C61DB"/>
    <w:rsid w:val="003C748A"/>
    <w:rsid w:val="003D69DE"/>
    <w:rsid w:val="003E1C74"/>
    <w:rsid w:val="003E1DD7"/>
    <w:rsid w:val="003E25B7"/>
    <w:rsid w:val="003E5828"/>
    <w:rsid w:val="003F3CDF"/>
    <w:rsid w:val="003F5FB4"/>
    <w:rsid w:val="00430E4E"/>
    <w:rsid w:val="00432BAC"/>
    <w:rsid w:val="004332FA"/>
    <w:rsid w:val="00435543"/>
    <w:rsid w:val="0043623A"/>
    <w:rsid w:val="004362E9"/>
    <w:rsid w:val="00440900"/>
    <w:rsid w:val="0045094B"/>
    <w:rsid w:val="004569F0"/>
    <w:rsid w:val="00457CF6"/>
    <w:rsid w:val="00462FF6"/>
    <w:rsid w:val="00465DFD"/>
    <w:rsid w:val="004825D1"/>
    <w:rsid w:val="004B196D"/>
    <w:rsid w:val="004C16CB"/>
    <w:rsid w:val="004C5FCD"/>
    <w:rsid w:val="004D5FC4"/>
    <w:rsid w:val="004E1131"/>
    <w:rsid w:val="004E1D7B"/>
    <w:rsid w:val="004F037E"/>
    <w:rsid w:val="004F0D56"/>
    <w:rsid w:val="004F1F0F"/>
    <w:rsid w:val="0050076F"/>
    <w:rsid w:val="00503BF1"/>
    <w:rsid w:val="0051343E"/>
    <w:rsid w:val="00533CA5"/>
    <w:rsid w:val="005354E6"/>
    <w:rsid w:val="005362ED"/>
    <w:rsid w:val="005370CE"/>
    <w:rsid w:val="00541F7A"/>
    <w:rsid w:val="0054256A"/>
    <w:rsid w:val="00545A88"/>
    <w:rsid w:val="005519B4"/>
    <w:rsid w:val="00561291"/>
    <w:rsid w:val="00561739"/>
    <w:rsid w:val="005658E9"/>
    <w:rsid w:val="00565AA4"/>
    <w:rsid w:val="00570A4B"/>
    <w:rsid w:val="0057738F"/>
    <w:rsid w:val="005823C3"/>
    <w:rsid w:val="005866C4"/>
    <w:rsid w:val="005911A5"/>
    <w:rsid w:val="0059311D"/>
    <w:rsid w:val="005933F3"/>
    <w:rsid w:val="00597F97"/>
    <w:rsid w:val="005A1BB7"/>
    <w:rsid w:val="005B1E08"/>
    <w:rsid w:val="005B26D8"/>
    <w:rsid w:val="005B32FB"/>
    <w:rsid w:val="005B7EF4"/>
    <w:rsid w:val="005C3B74"/>
    <w:rsid w:val="005C4475"/>
    <w:rsid w:val="005C5033"/>
    <w:rsid w:val="005C58F1"/>
    <w:rsid w:val="005C7430"/>
    <w:rsid w:val="005D7110"/>
    <w:rsid w:val="005E742A"/>
    <w:rsid w:val="005F170D"/>
    <w:rsid w:val="005F75BB"/>
    <w:rsid w:val="00601894"/>
    <w:rsid w:val="0060669F"/>
    <w:rsid w:val="006101FC"/>
    <w:rsid w:val="00615AE8"/>
    <w:rsid w:val="00616924"/>
    <w:rsid w:val="00617B03"/>
    <w:rsid w:val="006203F0"/>
    <w:rsid w:val="006235A1"/>
    <w:rsid w:val="0063515E"/>
    <w:rsid w:val="0063601F"/>
    <w:rsid w:val="00643F1A"/>
    <w:rsid w:val="006468B8"/>
    <w:rsid w:val="00654B14"/>
    <w:rsid w:val="00662AFC"/>
    <w:rsid w:val="00663394"/>
    <w:rsid w:val="006708F6"/>
    <w:rsid w:val="006719DB"/>
    <w:rsid w:val="00673471"/>
    <w:rsid w:val="00684B51"/>
    <w:rsid w:val="00687222"/>
    <w:rsid w:val="0069535F"/>
    <w:rsid w:val="006A0D83"/>
    <w:rsid w:val="006A23FC"/>
    <w:rsid w:val="006B2F3D"/>
    <w:rsid w:val="006C420D"/>
    <w:rsid w:val="006C5F30"/>
    <w:rsid w:val="006D39E7"/>
    <w:rsid w:val="006D61A7"/>
    <w:rsid w:val="006E24CE"/>
    <w:rsid w:val="006F541A"/>
    <w:rsid w:val="00700180"/>
    <w:rsid w:val="00705FF1"/>
    <w:rsid w:val="00706F4D"/>
    <w:rsid w:val="00710DC3"/>
    <w:rsid w:val="00711072"/>
    <w:rsid w:val="00715569"/>
    <w:rsid w:val="00720F59"/>
    <w:rsid w:val="00730538"/>
    <w:rsid w:val="0073577C"/>
    <w:rsid w:val="0073652E"/>
    <w:rsid w:val="00747FCC"/>
    <w:rsid w:val="00751663"/>
    <w:rsid w:val="007627AC"/>
    <w:rsid w:val="007676A9"/>
    <w:rsid w:val="00767C9A"/>
    <w:rsid w:val="00767DA6"/>
    <w:rsid w:val="00777458"/>
    <w:rsid w:val="007937AC"/>
    <w:rsid w:val="007967BF"/>
    <w:rsid w:val="007C13BA"/>
    <w:rsid w:val="007C23F0"/>
    <w:rsid w:val="007D0AFF"/>
    <w:rsid w:val="007D2801"/>
    <w:rsid w:val="007D5BDF"/>
    <w:rsid w:val="007E1347"/>
    <w:rsid w:val="007E6B57"/>
    <w:rsid w:val="007E7834"/>
    <w:rsid w:val="007F2BDD"/>
    <w:rsid w:val="007F3B15"/>
    <w:rsid w:val="007F5B8D"/>
    <w:rsid w:val="007F7570"/>
    <w:rsid w:val="00802523"/>
    <w:rsid w:val="0081114D"/>
    <w:rsid w:val="0081166F"/>
    <w:rsid w:val="00812EE4"/>
    <w:rsid w:val="00821879"/>
    <w:rsid w:val="00822600"/>
    <w:rsid w:val="00835668"/>
    <w:rsid w:val="00835877"/>
    <w:rsid w:val="008379B1"/>
    <w:rsid w:val="00850107"/>
    <w:rsid w:val="008552BB"/>
    <w:rsid w:val="0086224D"/>
    <w:rsid w:val="008732DD"/>
    <w:rsid w:val="00882251"/>
    <w:rsid w:val="008872F9"/>
    <w:rsid w:val="00890503"/>
    <w:rsid w:val="008A1569"/>
    <w:rsid w:val="008A2E78"/>
    <w:rsid w:val="008A6154"/>
    <w:rsid w:val="008B2F6D"/>
    <w:rsid w:val="008B355E"/>
    <w:rsid w:val="008B7E4F"/>
    <w:rsid w:val="008C0727"/>
    <w:rsid w:val="008C19A1"/>
    <w:rsid w:val="008C2FEF"/>
    <w:rsid w:val="008C694E"/>
    <w:rsid w:val="008D0D3A"/>
    <w:rsid w:val="008D71D5"/>
    <w:rsid w:val="008E3AA5"/>
    <w:rsid w:val="008E3C47"/>
    <w:rsid w:val="008F7BD9"/>
    <w:rsid w:val="00900FF3"/>
    <w:rsid w:val="00903E7E"/>
    <w:rsid w:val="00904266"/>
    <w:rsid w:val="00904BB0"/>
    <w:rsid w:val="009052D2"/>
    <w:rsid w:val="00905F87"/>
    <w:rsid w:val="00913DD3"/>
    <w:rsid w:val="0091415C"/>
    <w:rsid w:val="00915075"/>
    <w:rsid w:val="00925305"/>
    <w:rsid w:val="00945D9A"/>
    <w:rsid w:val="00946AA2"/>
    <w:rsid w:val="00952A60"/>
    <w:rsid w:val="0095458D"/>
    <w:rsid w:val="0095610E"/>
    <w:rsid w:val="009607E0"/>
    <w:rsid w:val="0096521F"/>
    <w:rsid w:val="00966CEA"/>
    <w:rsid w:val="0097283B"/>
    <w:rsid w:val="00977424"/>
    <w:rsid w:val="0098148C"/>
    <w:rsid w:val="0099249C"/>
    <w:rsid w:val="009A22C8"/>
    <w:rsid w:val="009B1967"/>
    <w:rsid w:val="009C19FD"/>
    <w:rsid w:val="009C2EFF"/>
    <w:rsid w:val="009C6E8D"/>
    <w:rsid w:val="009D5DCD"/>
    <w:rsid w:val="009F15CF"/>
    <w:rsid w:val="00A00996"/>
    <w:rsid w:val="00A10537"/>
    <w:rsid w:val="00A1471E"/>
    <w:rsid w:val="00A33C62"/>
    <w:rsid w:val="00A35758"/>
    <w:rsid w:val="00A47D3D"/>
    <w:rsid w:val="00A52996"/>
    <w:rsid w:val="00A62635"/>
    <w:rsid w:val="00A738DA"/>
    <w:rsid w:val="00A75052"/>
    <w:rsid w:val="00A855A2"/>
    <w:rsid w:val="00A90D0F"/>
    <w:rsid w:val="00A91156"/>
    <w:rsid w:val="00A950B7"/>
    <w:rsid w:val="00AA12FB"/>
    <w:rsid w:val="00AA15F8"/>
    <w:rsid w:val="00AA3CE9"/>
    <w:rsid w:val="00AB057D"/>
    <w:rsid w:val="00AB2350"/>
    <w:rsid w:val="00AB28EC"/>
    <w:rsid w:val="00AB5BF4"/>
    <w:rsid w:val="00AD1408"/>
    <w:rsid w:val="00AD2570"/>
    <w:rsid w:val="00AF1662"/>
    <w:rsid w:val="00B0074F"/>
    <w:rsid w:val="00B02901"/>
    <w:rsid w:val="00B03D0A"/>
    <w:rsid w:val="00B24EB8"/>
    <w:rsid w:val="00B34D3F"/>
    <w:rsid w:val="00B42381"/>
    <w:rsid w:val="00B60229"/>
    <w:rsid w:val="00B6199E"/>
    <w:rsid w:val="00B62D47"/>
    <w:rsid w:val="00B654C7"/>
    <w:rsid w:val="00B65F97"/>
    <w:rsid w:val="00B807FD"/>
    <w:rsid w:val="00B81299"/>
    <w:rsid w:val="00B8563F"/>
    <w:rsid w:val="00B868B4"/>
    <w:rsid w:val="00B94BDE"/>
    <w:rsid w:val="00BA56EF"/>
    <w:rsid w:val="00BD74E6"/>
    <w:rsid w:val="00BE3AB5"/>
    <w:rsid w:val="00BE7CAA"/>
    <w:rsid w:val="00BF3EAB"/>
    <w:rsid w:val="00C02416"/>
    <w:rsid w:val="00C064C3"/>
    <w:rsid w:val="00C138E2"/>
    <w:rsid w:val="00C13CEA"/>
    <w:rsid w:val="00C13F9B"/>
    <w:rsid w:val="00C1533E"/>
    <w:rsid w:val="00C24B7F"/>
    <w:rsid w:val="00C3107A"/>
    <w:rsid w:val="00C37E04"/>
    <w:rsid w:val="00C40454"/>
    <w:rsid w:val="00C41828"/>
    <w:rsid w:val="00C45BC6"/>
    <w:rsid w:val="00C4761F"/>
    <w:rsid w:val="00C521FB"/>
    <w:rsid w:val="00C543CE"/>
    <w:rsid w:val="00C64D3D"/>
    <w:rsid w:val="00C74964"/>
    <w:rsid w:val="00C76FC8"/>
    <w:rsid w:val="00C80350"/>
    <w:rsid w:val="00C82698"/>
    <w:rsid w:val="00C9216F"/>
    <w:rsid w:val="00CA0755"/>
    <w:rsid w:val="00CA43FC"/>
    <w:rsid w:val="00CB6186"/>
    <w:rsid w:val="00CB6267"/>
    <w:rsid w:val="00CC1FBB"/>
    <w:rsid w:val="00CD2428"/>
    <w:rsid w:val="00CD4870"/>
    <w:rsid w:val="00CD6945"/>
    <w:rsid w:val="00CE0274"/>
    <w:rsid w:val="00CE35B5"/>
    <w:rsid w:val="00CE7EBA"/>
    <w:rsid w:val="00CF019D"/>
    <w:rsid w:val="00D022D7"/>
    <w:rsid w:val="00D163FB"/>
    <w:rsid w:val="00D174D9"/>
    <w:rsid w:val="00D21DE8"/>
    <w:rsid w:val="00D24F66"/>
    <w:rsid w:val="00D30646"/>
    <w:rsid w:val="00D4360F"/>
    <w:rsid w:val="00D53C11"/>
    <w:rsid w:val="00D74ACA"/>
    <w:rsid w:val="00D80F4E"/>
    <w:rsid w:val="00D900C1"/>
    <w:rsid w:val="00D91F03"/>
    <w:rsid w:val="00D946EF"/>
    <w:rsid w:val="00DA55D2"/>
    <w:rsid w:val="00DB0C68"/>
    <w:rsid w:val="00DC3BD4"/>
    <w:rsid w:val="00DD4799"/>
    <w:rsid w:val="00DD7015"/>
    <w:rsid w:val="00DD7408"/>
    <w:rsid w:val="00DD7F22"/>
    <w:rsid w:val="00DE44FE"/>
    <w:rsid w:val="00DE6D67"/>
    <w:rsid w:val="00DF7A81"/>
    <w:rsid w:val="00E0032E"/>
    <w:rsid w:val="00E02C81"/>
    <w:rsid w:val="00E0679E"/>
    <w:rsid w:val="00E151F8"/>
    <w:rsid w:val="00E35898"/>
    <w:rsid w:val="00E406D7"/>
    <w:rsid w:val="00E46D6D"/>
    <w:rsid w:val="00E51CA6"/>
    <w:rsid w:val="00E5778B"/>
    <w:rsid w:val="00E66E2F"/>
    <w:rsid w:val="00E67D43"/>
    <w:rsid w:val="00E8344E"/>
    <w:rsid w:val="00E97458"/>
    <w:rsid w:val="00E97FB8"/>
    <w:rsid w:val="00EA4A15"/>
    <w:rsid w:val="00EA6215"/>
    <w:rsid w:val="00EA6A06"/>
    <w:rsid w:val="00EB1612"/>
    <w:rsid w:val="00EB3608"/>
    <w:rsid w:val="00EC1CD2"/>
    <w:rsid w:val="00EC7D03"/>
    <w:rsid w:val="00ED087E"/>
    <w:rsid w:val="00ED47DB"/>
    <w:rsid w:val="00EE37AF"/>
    <w:rsid w:val="00EE3FCD"/>
    <w:rsid w:val="00EF00B4"/>
    <w:rsid w:val="00EF04BA"/>
    <w:rsid w:val="00EF5E31"/>
    <w:rsid w:val="00EF7853"/>
    <w:rsid w:val="00F130F2"/>
    <w:rsid w:val="00F1793F"/>
    <w:rsid w:val="00F17B3D"/>
    <w:rsid w:val="00F4436E"/>
    <w:rsid w:val="00F443BE"/>
    <w:rsid w:val="00F44C66"/>
    <w:rsid w:val="00F52192"/>
    <w:rsid w:val="00F85D43"/>
    <w:rsid w:val="00F91E6E"/>
    <w:rsid w:val="00F942A8"/>
    <w:rsid w:val="00F955FE"/>
    <w:rsid w:val="00FA23D8"/>
    <w:rsid w:val="00FB2E1B"/>
    <w:rsid w:val="00FC1504"/>
    <w:rsid w:val="00FC778A"/>
    <w:rsid w:val="00FC7D60"/>
    <w:rsid w:val="00FD3B54"/>
    <w:rsid w:val="00FE1B50"/>
    <w:rsid w:val="00FE3291"/>
    <w:rsid w:val="00FE58C0"/>
    <w:rsid w:val="00FF2E2E"/>
    <w:rsid w:val="00FF3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852836-442B-45A2-B04A-75FB19C2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66E2F"/>
  </w:style>
  <w:style w:type="paragraph" w:styleId="1">
    <w:name w:val="heading 1"/>
    <w:basedOn w:val="a0"/>
    <w:next w:val="a0"/>
    <w:link w:val="10"/>
    <w:qFormat/>
    <w:rsid w:val="00BF3E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qFormat/>
    <w:rsid w:val="00711072"/>
    <w:pPr>
      <w:keepNext/>
      <w:tabs>
        <w:tab w:val="num" w:pos="576"/>
      </w:tabs>
      <w:spacing w:after="0" w:line="240" w:lineRule="auto"/>
      <w:ind w:left="576" w:hanging="576"/>
      <w:jc w:val="center"/>
      <w:outlineLvl w:val="1"/>
    </w:pPr>
    <w:rPr>
      <w:rFonts w:ascii="Times New Roman" w:eastAsia="Times New Roman" w:hAnsi="Times New Roman" w:cs="Times New Roman"/>
      <w:sz w:val="28"/>
      <w:szCs w:val="24"/>
      <w:lang w:eastAsia="ru-RU"/>
    </w:rPr>
  </w:style>
  <w:style w:type="paragraph" w:styleId="3">
    <w:name w:val="heading 3"/>
    <w:basedOn w:val="a0"/>
    <w:next w:val="a0"/>
    <w:link w:val="30"/>
    <w:unhideWhenUsed/>
    <w:qFormat/>
    <w:rsid w:val="00711072"/>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qFormat/>
    <w:rsid w:val="00711072"/>
    <w:pPr>
      <w:keepNext/>
      <w:spacing w:after="0" w:line="240" w:lineRule="auto"/>
      <w:ind w:right="271"/>
      <w:jc w:val="center"/>
      <w:outlineLvl w:val="3"/>
    </w:pPr>
    <w:rPr>
      <w:rFonts w:ascii="Times New Roman" w:eastAsia="Times New Roman" w:hAnsi="Times New Roman" w:cs="Times New Roman"/>
      <w:b/>
      <w:bCs/>
      <w:color w:val="FF0000"/>
      <w:sz w:val="24"/>
      <w:szCs w:val="24"/>
      <w:lang w:eastAsia="ru-RU"/>
    </w:rPr>
  </w:style>
  <w:style w:type="paragraph" w:styleId="5">
    <w:name w:val="heading 5"/>
    <w:basedOn w:val="a0"/>
    <w:next w:val="a0"/>
    <w:link w:val="50"/>
    <w:qFormat/>
    <w:rsid w:val="00711072"/>
    <w:pPr>
      <w:keepNext/>
      <w:tabs>
        <w:tab w:val="num" w:pos="1008"/>
      </w:tabs>
      <w:spacing w:after="0" w:line="240" w:lineRule="auto"/>
      <w:ind w:left="1008" w:hanging="1008"/>
      <w:outlineLvl w:val="4"/>
    </w:pPr>
    <w:rPr>
      <w:rFonts w:ascii="Times New Roman" w:eastAsia="Times New Roman" w:hAnsi="Times New Roman" w:cs="Times New Roman"/>
      <w:b/>
      <w:bCs/>
      <w:color w:val="000000"/>
      <w:sz w:val="24"/>
      <w:szCs w:val="24"/>
      <w:lang w:eastAsia="ru-RU"/>
    </w:rPr>
  </w:style>
  <w:style w:type="paragraph" w:styleId="6">
    <w:name w:val="heading 6"/>
    <w:basedOn w:val="a0"/>
    <w:next w:val="a0"/>
    <w:link w:val="60"/>
    <w:qFormat/>
    <w:rsid w:val="00711072"/>
    <w:pPr>
      <w:keepNext/>
      <w:spacing w:after="0" w:line="240" w:lineRule="auto"/>
      <w:ind w:right="-185" w:firstLine="705"/>
      <w:outlineLvl w:val="5"/>
    </w:pPr>
    <w:rPr>
      <w:rFonts w:ascii="Times New Roman" w:eastAsia="Times New Roman" w:hAnsi="Times New Roman" w:cs="Times New Roman"/>
      <w:b/>
      <w:bCs/>
      <w:color w:val="000000"/>
      <w:sz w:val="25"/>
      <w:szCs w:val="25"/>
      <w:lang w:eastAsia="ru-RU"/>
    </w:rPr>
  </w:style>
  <w:style w:type="paragraph" w:styleId="7">
    <w:name w:val="heading 7"/>
    <w:basedOn w:val="a0"/>
    <w:next w:val="a0"/>
    <w:link w:val="70"/>
    <w:qFormat/>
    <w:rsid w:val="00711072"/>
    <w:pPr>
      <w:keepNext/>
      <w:spacing w:after="0" w:line="240" w:lineRule="auto"/>
      <w:ind w:firstLine="705"/>
      <w:jc w:val="both"/>
      <w:outlineLvl w:val="6"/>
    </w:pPr>
    <w:rPr>
      <w:rFonts w:ascii="Times New Roman" w:eastAsia="Times New Roman" w:hAnsi="Times New Roman" w:cs="Times New Roman"/>
      <w:b/>
      <w:bCs/>
      <w:sz w:val="25"/>
      <w:szCs w:val="25"/>
      <w:lang w:eastAsia="ru-RU"/>
    </w:rPr>
  </w:style>
  <w:style w:type="paragraph" w:styleId="8">
    <w:name w:val="heading 8"/>
    <w:basedOn w:val="a0"/>
    <w:next w:val="a0"/>
    <w:link w:val="80"/>
    <w:qFormat/>
    <w:rsid w:val="00711072"/>
    <w:pPr>
      <w:keepNext/>
      <w:spacing w:after="0" w:line="240" w:lineRule="auto"/>
      <w:ind w:firstLine="704"/>
      <w:outlineLvl w:val="7"/>
    </w:pPr>
    <w:rPr>
      <w:rFonts w:ascii="Times New Roman" w:eastAsia="Times New Roman" w:hAnsi="Times New Roman" w:cs="Times New Roman"/>
      <w:b/>
      <w:bCs/>
      <w:color w:val="FF0000"/>
      <w:sz w:val="25"/>
      <w:szCs w:val="24"/>
      <w:lang w:eastAsia="ru-RU"/>
    </w:rPr>
  </w:style>
  <w:style w:type="paragraph" w:styleId="9">
    <w:name w:val="heading 9"/>
    <w:basedOn w:val="a0"/>
    <w:next w:val="a0"/>
    <w:link w:val="90"/>
    <w:qFormat/>
    <w:rsid w:val="00711072"/>
    <w:pPr>
      <w:keepNext/>
      <w:spacing w:after="0" w:line="240" w:lineRule="auto"/>
      <w:ind w:firstLine="704"/>
      <w:jc w:val="both"/>
      <w:outlineLvl w:val="8"/>
    </w:pPr>
    <w:rPr>
      <w:rFonts w:ascii="Times New Roman" w:eastAsia="Times New Roman" w:hAnsi="Times New Roman" w:cs="Times New Roman"/>
      <w:b/>
      <w:bCs/>
      <w:color w:val="000000"/>
      <w:sz w:val="25"/>
      <w:szCs w:val="25"/>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767C9A"/>
    <w:pPr>
      <w:ind w:left="720"/>
      <w:contextualSpacing/>
    </w:pPr>
  </w:style>
  <w:style w:type="paragraph" w:styleId="a5">
    <w:name w:val="header"/>
    <w:basedOn w:val="a0"/>
    <w:link w:val="a6"/>
    <w:uiPriority w:val="99"/>
    <w:unhideWhenUsed/>
    <w:rsid w:val="002C483B"/>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2C483B"/>
  </w:style>
  <w:style w:type="paragraph" w:styleId="a7">
    <w:name w:val="footer"/>
    <w:basedOn w:val="a0"/>
    <w:link w:val="a8"/>
    <w:unhideWhenUsed/>
    <w:rsid w:val="002C483B"/>
    <w:pPr>
      <w:tabs>
        <w:tab w:val="center" w:pos="4677"/>
        <w:tab w:val="right" w:pos="9355"/>
      </w:tabs>
      <w:spacing w:after="0" w:line="240" w:lineRule="auto"/>
    </w:pPr>
  </w:style>
  <w:style w:type="character" w:customStyle="1" w:styleId="a8">
    <w:name w:val="Нижний колонтитул Знак"/>
    <w:basedOn w:val="a1"/>
    <w:link w:val="a7"/>
    <w:rsid w:val="002C483B"/>
  </w:style>
  <w:style w:type="table" w:styleId="a9">
    <w:name w:val="Table Grid"/>
    <w:basedOn w:val="a2"/>
    <w:uiPriority w:val="59"/>
    <w:rsid w:val="000D7C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7C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0"/>
    <w:link w:val="ab"/>
    <w:unhideWhenUsed/>
    <w:rsid w:val="0086224D"/>
    <w:pPr>
      <w:spacing w:after="0" w:line="240" w:lineRule="auto"/>
    </w:pPr>
    <w:rPr>
      <w:rFonts w:ascii="Tahoma" w:hAnsi="Tahoma" w:cs="Tahoma"/>
      <w:sz w:val="16"/>
      <w:szCs w:val="16"/>
    </w:rPr>
  </w:style>
  <w:style w:type="character" w:customStyle="1" w:styleId="ab">
    <w:name w:val="Текст выноски Знак"/>
    <w:basedOn w:val="a1"/>
    <w:link w:val="aa"/>
    <w:rsid w:val="0086224D"/>
    <w:rPr>
      <w:rFonts w:ascii="Tahoma" w:hAnsi="Tahoma" w:cs="Tahoma"/>
      <w:sz w:val="16"/>
      <w:szCs w:val="16"/>
    </w:rPr>
  </w:style>
  <w:style w:type="table" w:customStyle="1" w:styleId="11">
    <w:name w:val="Сетка таблицы1"/>
    <w:basedOn w:val="a2"/>
    <w:next w:val="a9"/>
    <w:uiPriority w:val="59"/>
    <w:rsid w:val="0005142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2"/>
    <w:next w:val="a9"/>
    <w:uiPriority w:val="39"/>
    <w:rsid w:val="001F4E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BF3EAB"/>
    <w:rPr>
      <w:rFonts w:asciiTheme="majorHAnsi" w:eastAsiaTheme="majorEastAsia" w:hAnsiTheme="majorHAnsi" w:cstheme="majorBidi"/>
      <w:color w:val="2E74B5" w:themeColor="accent1" w:themeShade="BF"/>
      <w:sz w:val="32"/>
      <w:szCs w:val="32"/>
    </w:rPr>
  </w:style>
  <w:style w:type="paragraph" w:styleId="ac">
    <w:name w:val="TOC Heading"/>
    <w:basedOn w:val="1"/>
    <w:next w:val="a0"/>
    <w:uiPriority w:val="39"/>
    <w:unhideWhenUsed/>
    <w:qFormat/>
    <w:rsid w:val="005823C3"/>
    <w:pPr>
      <w:outlineLvl w:val="9"/>
    </w:pPr>
    <w:rPr>
      <w:lang w:eastAsia="ru-RU"/>
    </w:rPr>
  </w:style>
  <w:style w:type="paragraph" w:styleId="12">
    <w:name w:val="toc 1"/>
    <w:basedOn w:val="a0"/>
    <w:next w:val="a0"/>
    <w:autoRedefine/>
    <w:uiPriority w:val="39"/>
    <w:unhideWhenUsed/>
    <w:qFormat/>
    <w:rsid w:val="00457CF6"/>
    <w:pPr>
      <w:tabs>
        <w:tab w:val="right" w:leader="dot" w:pos="9345"/>
      </w:tabs>
      <w:spacing w:after="100"/>
      <w:ind w:left="-567"/>
      <w:jc w:val="both"/>
    </w:pPr>
  </w:style>
  <w:style w:type="character" w:styleId="ad">
    <w:name w:val="Hyperlink"/>
    <w:basedOn w:val="a1"/>
    <w:uiPriority w:val="99"/>
    <w:unhideWhenUsed/>
    <w:rsid w:val="005823C3"/>
    <w:rPr>
      <w:color w:val="0563C1" w:themeColor="hyperlink"/>
      <w:u w:val="single"/>
    </w:rPr>
  </w:style>
  <w:style w:type="table" w:customStyle="1" w:styleId="41">
    <w:name w:val="Сетка таблицы4"/>
    <w:basedOn w:val="a2"/>
    <w:next w:val="a9"/>
    <w:uiPriority w:val="59"/>
    <w:rsid w:val="00FC150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2"/>
    <w:next w:val="a9"/>
    <w:uiPriority w:val="59"/>
    <w:rsid w:val="00C921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0"/>
    <w:link w:val="23"/>
    <w:rsid w:val="00A52996"/>
    <w:pPr>
      <w:spacing w:after="0" w:line="240" w:lineRule="auto"/>
      <w:ind w:left="360"/>
    </w:pPr>
    <w:rPr>
      <w:rFonts w:ascii="Times New Roman" w:eastAsia="Times New Roman" w:hAnsi="Times New Roman" w:cs="Times New Roman"/>
      <w:b/>
      <w:bCs/>
      <w:color w:val="000000"/>
      <w:sz w:val="24"/>
      <w:szCs w:val="24"/>
      <w:lang w:eastAsia="ru-RU"/>
    </w:rPr>
  </w:style>
  <w:style w:type="character" w:customStyle="1" w:styleId="23">
    <w:name w:val="Основной текст с отступом 2 Знак"/>
    <w:basedOn w:val="a1"/>
    <w:link w:val="22"/>
    <w:rsid w:val="00A52996"/>
    <w:rPr>
      <w:rFonts w:ascii="Times New Roman" w:eastAsia="Times New Roman" w:hAnsi="Times New Roman" w:cs="Times New Roman"/>
      <w:b/>
      <w:bCs/>
      <w:color w:val="000000"/>
      <w:sz w:val="24"/>
      <w:szCs w:val="24"/>
      <w:lang w:eastAsia="ru-RU"/>
    </w:rPr>
  </w:style>
  <w:style w:type="paragraph" w:styleId="32">
    <w:name w:val="Body Text Indent 3"/>
    <w:basedOn w:val="a0"/>
    <w:link w:val="33"/>
    <w:rsid w:val="00A52996"/>
    <w:pPr>
      <w:spacing w:after="0" w:line="240" w:lineRule="auto"/>
      <w:ind w:firstLine="705"/>
      <w:jc w:val="both"/>
    </w:pPr>
    <w:rPr>
      <w:rFonts w:ascii="Times New Roman" w:eastAsia="Times New Roman" w:hAnsi="Times New Roman" w:cs="Times New Roman"/>
      <w:color w:val="FF0000"/>
      <w:sz w:val="25"/>
      <w:szCs w:val="25"/>
      <w:lang w:eastAsia="ru-RU"/>
    </w:rPr>
  </w:style>
  <w:style w:type="character" w:customStyle="1" w:styleId="33">
    <w:name w:val="Основной текст с отступом 3 Знак"/>
    <w:basedOn w:val="a1"/>
    <w:link w:val="32"/>
    <w:rsid w:val="00A52996"/>
    <w:rPr>
      <w:rFonts w:ascii="Times New Roman" w:eastAsia="Times New Roman" w:hAnsi="Times New Roman" w:cs="Times New Roman"/>
      <w:color w:val="FF0000"/>
      <w:sz w:val="25"/>
      <w:szCs w:val="25"/>
      <w:lang w:eastAsia="ru-RU"/>
    </w:rPr>
  </w:style>
  <w:style w:type="paragraph" w:customStyle="1" w:styleId="formattext">
    <w:name w:val="formattext"/>
    <w:basedOn w:val="a0"/>
    <w:rsid w:val="00A529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qFormat/>
    <w:rsid w:val="00DE44FE"/>
    <w:pPr>
      <w:spacing w:after="0" w:line="240" w:lineRule="auto"/>
    </w:pPr>
  </w:style>
  <w:style w:type="table" w:customStyle="1" w:styleId="51">
    <w:name w:val="Сетка таблицы5"/>
    <w:basedOn w:val="a2"/>
    <w:next w:val="a9"/>
    <w:uiPriority w:val="59"/>
    <w:rsid w:val="00D53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39"/>
    <w:rsid w:val="00D5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39"/>
    <w:rsid w:val="00D53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C7D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711072"/>
    <w:rPr>
      <w:rFonts w:asciiTheme="majorHAnsi" w:eastAsiaTheme="majorEastAsia" w:hAnsiTheme="majorHAnsi" w:cstheme="majorBidi"/>
      <w:b/>
      <w:bCs/>
      <w:color w:val="5B9BD5" w:themeColor="accent1"/>
    </w:rPr>
  </w:style>
  <w:style w:type="character" w:customStyle="1" w:styleId="20">
    <w:name w:val="Заголовок 2 Знак"/>
    <w:basedOn w:val="a1"/>
    <w:link w:val="2"/>
    <w:rsid w:val="00711072"/>
    <w:rPr>
      <w:rFonts w:ascii="Times New Roman" w:eastAsia="Times New Roman" w:hAnsi="Times New Roman" w:cs="Times New Roman"/>
      <w:sz w:val="28"/>
      <w:szCs w:val="24"/>
      <w:lang w:eastAsia="ru-RU"/>
    </w:rPr>
  </w:style>
  <w:style w:type="character" w:customStyle="1" w:styleId="40">
    <w:name w:val="Заголовок 4 Знак"/>
    <w:basedOn w:val="a1"/>
    <w:link w:val="4"/>
    <w:rsid w:val="00711072"/>
    <w:rPr>
      <w:rFonts w:ascii="Times New Roman" w:eastAsia="Times New Roman" w:hAnsi="Times New Roman" w:cs="Times New Roman"/>
      <w:b/>
      <w:bCs/>
      <w:color w:val="FF0000"/>
      <w:sz w:val="24"/>
      <w:szCs w:val="24"/>
      <w:lang w:eastAsia="ru-RU"/>
    </w:rPr>
  </w:style>
  <w:style w:type="character" w:customStyle="1" w:styleId="50">
    <w:name w:val="Заголовок 5 Знак"/>
    <w:basedOn w:val="a1"/>
    <w:link w:val="5"/>
    <w:rsid w:val="00711072"/>
    <w:rPr>
      <w:rFonts w:ascii="Times New Roman" w:eastAsia="Times New Roman" w:hAnsi="Times New Roman" w:cs="Times New Roman"/>
      <w:b/>
      <w:bCs/>
      <w:color w:val="000000"/>
      <w:sz w:val="24"/>
      <w:szCs w:val="24"/>
      <w:lang w:eastAsia="ru-RU"/>
    </w:rPr>
  </w:style>
  <w:style w:type="character" w:customStyle="1" w:styleId="60">
    <w:name w:val="Заголовок 6 Знак"/>
    <w:basedOn w:val="a1"/>
    <w:link w:val="6"/>
    <w:rsid w:val="00711072"/>
    <w:rPr>
      <w:rFonts w:ascii="Times New Roman" w:eastAsia="Times New Roman" w:hAnsi="Times New Roman" w:cs="Times New Roman"/>
      <w:b/>
      <w:bCs/>
      <w:color w:val="000000"/>
      <w:sz w:val="25"/>
      <w:szCs w:val="25"/>
      <w:lang w:eastAsia="ru-RU"/>
    </w:rPr>
  </w:style>
  <w:style w:type="character" w:customStyle="1" w:styleId="70">
    <w:name w:val="Заголовок 7 Знак"/>
    <w:basedOn w:val="a1"/>
    <w:link w:val="7"/>
    <w:rsid w:val="00711072"/>
    <w:rPr>
      <w:rFonts w:ascii="Times New Roman" w:eastAsia="Times New Roman" w:hAnsi="Times New Roman" w:cs="Times New Roman"/>
      <w:b/>
      <w:bCs/>
      <w:sz w:val="25"/>
      <w:szCs w:val="25"/>
      <w:lang w:eastAsia="ru-RU"/>
    </w:rPr>
  </w:style>
  <w:style w:type="character" w:customStyle="1" w:styleId="80">
    <w:name w:val="Заголовок 8 Знак"/>
    <w:basedOn w:val="a1"/>
    <w:link w:val="8"/>
    <w:rsid w:val="00711072"/>
    <w:rPr>
      <w:rFonts w:ascii="Times New Roman" w:eastAsia="Times New Roman" w:hAnsi="Times New Roman" w:cs="Times New Roman"/>
      <w:b/>
      <w:bCs/>
      <w:color w:val="FF0000"/>
      <w:sz w:val="25"/>
      <w:szCs w:val="24"/>
      <w:lang w:eastAsia="ru-RU"/>
    </w:rPr>
  </w:style>
  <w:style w:type="character" w:customStyle="1" w:styleId="90">
    <w:name w:val="Заголовок 9 Знак"/>
    <w:basedOn w:val="a1"/>
    <w:link w:val="9"/>
    <w:rsid w:val="00711072"/>
    <w:rPr>
      <w:rFonts w:ascii="Times New Roman" w:eastAsia="Times New Roman" w:hAnsi="Times New Roman" w:cs="Times New Roman"/>
      <w:b/>
      <w:bCs/>
      <w:color w:val="000000"/>
      <w:sz w:val="25"/>
      <w:szCs w:val="25"/>
      <w:lang w:eastAsia="ru-RU"/>
    </w:rPr>
  </w:style>
  <w:style w:type="numbering" w:customStyle="1" w:styleId="13">
    <w:name w:val="Нет списка1"/>
    <w:next w:val="a3"/>
    <w:uiPriority w:val="99"/>
    <w:semiHidden/>
    <w:unhideWhenUsed/>
    <w:rsid w:val="00711072"/>
  </w:style>
  <w:style w:type="paragraph" w:styleId="24">
    <w:name w:val="List Bullet 2"/>
    <w:basedOn w:val="a0"/>
    <w:autoRedefine/>
    <w:rsid w:val="00711072"/>
    <w:pPr>
      <w:tabs>
        <w:tab w:val="num" w:pos="1080"/>
      </w:tabs>
      <w:spacing w:after="0" w:line="360" w:lineRule="auto"/>
      <w:ind w:left="1080" w:hanging="360"/>
    </w:pPr>
    <w:rPr>
      <w:rFonts w:ascii="Arial" w:eastAsia="Times New Roman" w:hAnsi="Arial" w:cs="Times New Roman"/>
      <w:sz w:val="24"/>
      <w:szCs w:val="20"/>
      <w:lang w:eastAsia="ru-RU"/>
    </w:rPr>
  </w:style>
  <w:style w:type="paragraph" w:styleId="af0">
    <w:name w:val="caption"/>
    <w:basedOn w:val="a0"/>
    <w:next w:val="a0"/>
    <w:qFormat/>
    <w:rsid w:val="00711072"/>
    <w:pPr>
      <w:spacing w:after="0" w:line="240" w:lineRule="auto"/>
      <w:ind w:firstLine="708"/>
      <w:jc w:val="center"/>
    </w:pPr>
    <w:rPr>
      <w:rFonts w:ascii="Times New Roman" w:eastAsia="Times New Roman" w:hAnsi="Times New Roman" w:cs="Times New Roman"/>
      <w:b/>
      <w:bCs/>
      <w:sz w:val="28"/>
      <w:szCs w:val="28"/>
      <w:lang w:eastAsia="ru-RU"/>
    </w:rPr>
  </w:style>
  <w:style w:type="paragraph" w:styleId="af1">
    <w:name w:val="Body Text Indent"/>
    <w:basedOn w:val="a0"/>
    <w:link w:val="af2"/>
    <w:rsid w:val="00711072"/>
    <w:pPr>
      <w:spacing w:after="0" w:line="240" w:lineRule="auto"/>
      <w:ind w:left="6300"/>
    </w:pPr>
    <w:rPr>
      <w:rFonts w:ascii="Times New Roman" w:eastAsia="Times New Roman" w:hAnsi="Times New Roman" w:cs="Times New Roman"/>
      <w:b/>
      <w:bCs/>
      <w:sz w:val="24"/>
      <w:szCs w:val="24"/>
      <w:lang w:eastAsia="ru-RU"/>
    </w:rPr>
  </w:style>
  <w:style w:type="character" w:customStyle="1" w:styleId="af2">
    <w:name w:val="Основной текст с отступом Знак"/>
    <w:basedOn w:val="a1"/>
    <w:link w:val="af1"/>
    <w:rsid w:val="00711072"/>
    <w:rPr>
      <w:rFonts w:ascii="Times New Roman" w:eastAsia="Times New Roman" w:hAnsi="Times New Roman" w:cs="Times New Roman"/>
      <w:b/>
      <w:bCs/>
      <w:sz w:val="24"/>
      <w:szCs w:val="24"/>
      <w:lang w:eastAsia="ru-RU"/>
    </w:rPr>
  </w:style>
  <w:style w:type="paragraph" w:styleId="af3">
    <w:name w:val="Body Text"/>
    <w:basedOn w:val="a0"/>
    <w:link w:val="af4"/>
    <w:rsid w:val="00711072"/>
    <w:pPr>
      <w:tabs>
        <w:tab w:val="left" w:pos="720"/>
      </w:tabs>
      <w:spacing w:after="0" w:line="240" w:lineRule="auto"/>
    </w:pPr>
    <w:rPr>
      <w:rFonts w:ascii="Times New Roman" w:eastAsia="Times New Roman" w:hAnsi="Times New Roman" w:cs="Times New Roman"/>
      <w:color w:val="000000"/>
      <w:sz w:val="25"/>
      <w:szCs w:val="25"/>
      <w:lang w:eastAsia="ru-RU"/>
    </w:rPr>
  </w:style>
  <w:style w:type="character" w:customStyle="1" w:styleId="af4">
    <w:name w:val="Основной текст Знак"/>
    <w:basedOn w:val="a1"/>
    <w:link w:val="af3"/>
    <w:rsid w:val="00711072"/>
    <w:rPr>
      <w:rFonts w:ascii="Times New Roman" w:eastAsia="Times New Roman" w:hAnsi="Times New Roman" w:cs="Times New Roman"/>
      <w:color w:val="000000"/>
      <w:sz w:val="25"/>
      <w:szCs w:val="25"/>
      <w:lang w:eastAsia="ru-RU"/>
    </w:rPr>
  </w:style>
  <w:style w:type="paragraph" w:styleId="34">
    <w:name w:val="Body Text 3"/>
    <w:basedOn w:val="a0"/>
    <w:link w:val="35"/>
    <w:rsid w:val="00711072"/>
    <w:pPr>
      <w:spacing w:after="0" w:line="240" w:lineRule="auto"/>
      <w:jc w:val="both"/>
    </w:pPr>
    <w:rPr>
      <w:rFonts w:ascii="Times New Roman" w:eastAsia="Times New Roman" w:hAnsi="Times New Roman" w:cs="Times New Roman"/>
      <w:color w:val="FF0000"/>
      <w:sz w:val="25"/>
      <w:szCs w:val="25"/>
      <w:lang w:eastAsia="ru-RU"/>
    </w:rPr>
  </w:style>
  <w:style w:type="character" w:customStyle="1" w:styleId="35">
    <w:name w:val="Основной текст 3 Знак"/>
    <w:basedOn w:val="a1"/>
    <w:link w:val="34"/>
    <w:rsid w:val="00711072"/>
    <w:rPr>
      <w:rFonts w:ascii="Times New Roman" w:eastAsia="Times New Roman" w:hAnsi="Times New Roman" w:cs="Times New Roman"/>
      <w:color w:val="FF0000"/>
      <w:sz w:val="25"/>
      <w:szCs w:val="25"/>
      <w:lang w:eastAsia="ru-RU"/>
    </w:rPr>
  </w:style>
  <w:style w:type="paragraph" w:styleId="25">
    <w:name w:val="Body Text 2"/>
    <w:basedOn w:val="a0"/>
    <w:link w:val="26"/>
    <w:rsid w:val="00711072"/>
    <w:pPr>
      <w:spacing w:after="0" w:line="240" w:lineRule="auto"/>
      <w:jc w:val="both"/>
    </w:pPr>
    <w:rPr>
      <w:rFonts w:ascii="Times New Roman" w:eastAsia="Times New Roman" w:hAnsi="Times New Roman" w:cs="Times New Roman"/>
      <w:sz w:val="25"/>
      <w:szCs w:val="25"/>
      <w:lang w:eastAsia="ru-RU"/>
    </w:rPr>
  </w:style>
  <w:style w:type="character" w:customStyle="1" w:styleId="26">
    <w:name w:val="Основной текст 2 Знак"/>
    <w:basedOn w:val="a1"/>
    <w:link w:val="25"/>
    <w:rsid w:val="00711072"/>
    <w:rPr>
      <w:rFonts w:ascii="Times New Roman" w:eastAsia="Times New Roman" w:hAnsi="Times New Roman" w:cs="Times New Roman"/>
      <w:sz w:val="25"/>
      <w:szCs w:val="25"/>
      <w:lang w:eastAsia="ru-RU"/>
    </w:rPr>
  </w:style>
  <w:style w:type="paragraph" w:customStyle="1" w:styleId="14">
    <w:name w:val="Текст1"/>
    <w:basedOn w:val="a0"/>
    <w:rsid w:val="00711072"/>
    <w:pPr>
      <w:spacing w:after="0" w:line="240" w:lineRule="auto"/>
    </w:pPr>
    <w:rPr>
      <w:rFonts w:ascii="Times New Roman" w:eastAsia="Times New Roman" w:hAnsi="Times New Roman" w:cs="Times New Roman"/>
      <w:kern w:val="22"/>
      <w:sz w:val="26"/>
      <w:szCs w:val="20"/>
      <w:lang w:eastAsia="ru-RU"/>
    </w:rPr>
  </w:style>
  <w:style w:type="paragraph" w:styleId="af5">
    <w:name w:val="Plain Text"/>
    <w:basedOn w:val="a0"/>
    <w:link w:val="af6"/>
    <w:rsid w:val="00711072"/>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1"/>
    <w:link w:val="af5"/>
    <w:rsid w:val="00711072"/>
    <w:rPr>
      <w:rFonts w:ascii="Courier New" w:eastAsia="Times New Roman" w:hAnsi="Courier New" w:cs="Times New Roman"/>
      <w:sz w:val="20"/>
      <w:szCs w:val="20"/>
      <w:lang w:eastAsia="ru-RU"/>
    </w:rPr>
  </w:style>
  <w:style w:type="character" w:styleId="af7">
    <w:name w:val="page number"/>
    <w:basedOn w:val="a1"/>
    <w:rsid w:val="00711072"/>
  </w:style>
  <w:style w:type="table" w:customStyle="1" w:styleId="71">
    <w:name w:val="Сетка таблицы7"/>
    <w:basedOn w:val="a2"/>
    <w:next w:val="a9"/>
    <w:uiPriority w:val="39"/>
    <w:rsid w:val="007110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aliases w:val="Обычный (Web)1,Знак Знак3,Обычный (веб) Знак Знак,Обычный (веб) Знак Знак Знак,Обычный (веб) Знак"/>
    <w:basedOn w:val="a0"/>
    <w:uiPriority w:val="99"/>
    <w:unhideWhenUsed/>
    <w:rsid w:val="007110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qFormat/>
    <w:rsid w:val="00711072"/>
    <w:rPr>
      <w:b/>
      <w:bCs/>
    </w:rPr>
  </w:style>
  <w:style w:type="paragraph" w:customStyle="1" w:styleId="rvps1">
    <w:name w:val="rvps1"/>
    <w:basedOn w:val="a0"/>
    <w:rsid w:val="007110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7">
    <w:name w:val="rvts17"/>
    <w:basedOn w:val="a1"/>
    <w:rsid w:val="00711072"/>
  </w:style>
  <w:style w:type="paragraph" w:customStyle="1" w:styleId="rvps2">
    <w:name w:val="rvps2"/>
    <w:basedOn w:val="a0"/>
    <w:rsid w:val="00711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0"/>
    <w:rsid w:val="00711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0"/>
    <w:rsid w:val="00711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
    <w:name w:val="rvps5"/>
    <w:basedOn w:val="a0"/>
    <w:rsid w:val="00711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СТБ_Титул_НаименованиеРус18"/>
    <w:rsid w:val="00711072"/>
    <w:pPr>
      <w:widowControl w:val="0"/>
      <w:suppressAutoHyphens/>
      <w:spacing w:before="80" w:after="80" w:line="240" w:lineRule="auto"/>
    </w:pPr>
    <w:rPr>
      <w:rFonts w:ascii="Arial" w:eastAsia="Calibri" w:hAnsi="Arial" w:cs="Arial"/>
      <w:b/>
      <w:sz w:val="36"/>
      <w:szCs w:val="36"/>
    </w:rPr>
  </w:style>
  <w:style w:type="paragraph" w:customStyle="1" w:styleId="140">
    <w:name w:val="СТБ_Титул_НаименованиеРус14"/>
    <w:rsid w:val="00711072"/>
    <w:pPr>
      <w:widowControl w:val="0"/>
      <w:suppressAutoHyphens/>
      <w:spacing w:before="80" w:after="80" w:line="240" w:lineRule="auto"/>
      <w:ind w:right="3401"/>
    </w:pPr>
    <w:rPr>
      <w:rFonts w:ascii="Arial" w:eastAsia="Calibri" w:hAnsi="Arial" w:cs="Arial"/>
      <w:b/>
      <w:sz w:val="28"/>
      <w:szCs w:val="28"/>
    </w:rPr>
  </w:style>
  <w:style w:type="paragraph" w:customStyle="1" w:styleId="afa">
    <w:name w:val="ГОСТ_Основной"/>
    <w:aliases w:val="ОСН"/>
    <w:qFormat/>
    <w:rsid w:val="00711072"/>
    <w:pPr>
      <w:spacing w:after="0" w:line="240" w:lineRule="auto"/>
      <w:ind w:firstLine="397"/>
      <w:jc w:val="both"/>
    </w:pPr>
    <w:rPr>
      <w:rFonts w:ascii="Arial" w:eastAsia="Calibri" w:hAnsi="Arial" w:cs="Arial"/>
      <w:sz w:val="20"/>
      <w:szCs w:val="20"/>
    </w:rPr>
  </w:style>
  <w:style w:type="numbering" w:customStyle="1" w:styleId="a">
    <w:name w:val="ГОСТ_Перечисление_БукваЛат"/>
    <w:aliases w:val="ПРЧ_ЛАТ,СТБ_Перечисление_БукваЛат"/>
    <w:basedOn w:val="a3"/>
    <w:uiPriority w:val="99"/>
    <w:rsid w:val="00711072"/>
    <w:pPr>
      <w:numPr>
        <w:numId w:val="2"/>
      </w:numPr>
    </w:pPr>
  </w:style>
  <w:style w:type="character" w:customStyle="1" w:styleId="15">
    <w:name w:val="ГОСТ_Ужатый_1"/>
    <w:aliases w:val="Уж1"/>
    <w:uiPriority w:val="1"/>
    <w:rsid w:val="00711072"/>
    <w:rPr>
      <w:spacing w:val="-2"/>
    </w:rPr>
  </w:style>
  <w:style w:type="paragraph" w:customStyle="1" w:styleId="36">
    <w:name w:val="ГОСТ_ОсЧасть_3_Пункт_Текст"/>
    <w:aliases w:val="ОЧ_3Т"/>
    <w:basedOn w:val="a0"/>
    <w:rsid w:val="00711072"/>
    <w:pPr>
      <w:tabs>
        <w:tab w:val="num" w:pos="643"/>
      </w:tabs>
      <w:spacing w:after="0" w:line="240" w:lineRule="auto"/>
      <w:ind w:left="643" w:firstLine="397"/>
      <w:jc w:val="both"/>
    </w:pPr>
    <w:rPr>
      <w:rFonts w:ascii="Arial" w:eastAsia="Calibri" w:hAnsi="Arial" w:cs="Arial"/>
      <w:sz w:val="20"/>
      <w:szCs w:val="20"/>
    </w:rPr>
  </w:style>
  <w:style w:type="character" w:customStyle="1" w:styleId="410">
    <w:name w:val="Основной текст (4)10"/>
    <w:rsid w:val="00711072"/>
    <w:rPr>
      <w:rFonts w:ascii="Palatino Linotype" w:hAnsi="Palatino Linotype"/>
      <w:sz w:val="24"/>
      <w:szCs w:val="24"/>
      <w:lang w:bidi="ar-SA"/>
    </w:rPr>
  </w:style>
  <w:style w:type="character" w:customStyle="1" w:styleId="37">
    <w:name w:val="Основной текст (3)7"/>
    <w:rsid w:val="00711072"/>
    <w:rPr>
      <w:rFonts w:ascii="Palatino Linotype" w:hAnsi="Palatino Linotype"/>
      <w:sz w:val="24"/>
      <w:szCs w:val="24"/>
      <w:lang w:bidi="ar-SA"/>
    </w:rPr>
  </w:style>
  <w:style w:type="paragraph" w:customStyle="1" w:styleId="27">
    <w:name w:val="Стиль2"/>
    <w:basedOn w:val="a0"/>
    <w:next w:val="a0"/>
    <w:rsid w:val="00711072"/>
    <w:pPr>
      <w:spacing w:after="0" w:line="240" w:lineRule="auto"/>
      <w:ind w:right="20"/>
    </w:pPr>
    <w:rPr>
      <w:rFonts w:ascii="Times New Roman" w:eastAsia="Times New Roman" w:hAnsi="Times New Roman" w:cs="Times New Roman"/>
      <w:color w:val="000000"/>
      <w:sz w:val="28"/>
      <w:szCs w:val="24"/>
      <w:lang w:eastAsia="ru-RU"/>
    </w:rPr>
  </w:style>
  <w:style w:type="character" w:customStyle="1" w:styleId="315">
    <w:name w:val="Основной текст (3)15"/>
    <w:rsid w:val="00711072"/>
    <w:rPr>
      <w:rFonts w:ascii="Palatino Linotype" w:hAnsi="Palatino Linotype"/>
      <w:sz w:val="24"/>
      <w:szCs w:val="24"/>
      <w:lang w:bidi="ar-SA"/>
    </w:rPr>
  </w:style>
  <w:style w:type="table" w:customStyle="1" w:styleId="110">
    <w:name w:val="Сетка таблицы11"/>
    <w:basedOn w:val="a2"/>
    <w:next w:val="a9"/>
    <w:uiPriority w:val="39"/>
    <w:rsid w:val="00711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Без интервала Знак"/>
    <w:basedOn w:val="a1"/>
    <w:link w:val="ae"/>
    <w:uiPriority w:val="1"/>
    <w:rsid w:val="00711072"/>
  </w:style>
  <w:style w:type="paragraph" w:styleId="28">
    <w:name w:val="toc 2"/>
    <w:basedOn w:val="a0"/>
    <w:next w:val="a0"/>
    <w:autoRedefine/>
    <w:uiPriority w:val="39"/>
    <w:unhideWhenUsed/>
    <w:qFormat/>
    <w:rsid w:val="00711072"/>
    <w:pPr>
      <w:spacing w:after="100" w:line="276" w:lineRule="auto"/>
      <w:ind w:left="220"/>
    </w:pPr>
    <w:rPr>
      <w:rFonts w:ascii="Calibri" w:eastAsia="SimSun" w:hAnsi="Calibri" w:cs="Times New Roman"/>
      <w:lang w:eastAsia="zh-CN"/>
    </w:rPr>
  </w:style>
  <w:style w:type="paragraph" w:styleId="38">
    <w:name w:val="toc 3"/>
    <w:basedOn w:val="a0"/>
    <w:next w:val="a0"/>
    <w:autoRedefine/>
    <w:uiPriority w:val="39"/>
    <w:unhideWhenUsed/>
    <w:qFormat/>
    <w:rsid w:val="00711072"/>
    <w:pPr>
      <w:spacing w:after="100" w:line="276" w:lineRule="auto"/>
      <w:ind w:left="440"/>
    </w:pPr>
    <w:rPr>
      <w:rFonts w:ascii="Calibri" w:eastAsia="SimSun" w:hAnsi="Calibri" w:cs="Times New Roman"/>
      <w:lang w:eastAsia="zh-CN"/>
    </w:rPr>
  </w:style>
  <w:style w:type="numbering" w:customStyle="1" w:styleId="29">
    <w:name w:val="Нет списка2"/>
    <w:next w:val="a3"/>
    <w:semiHidden/>
    <w:unhideWhenUsed/>
    <w:rsid w:val="009B1967"/>
  </w:style>
  <w:style w:type="paragraph" w:customStyle="1" w:styleId="2a">
    <w:name w:val="Текст2"/>
    <w:basedOn w:val="a0"/>
    <w:rsid w:val="009B1967"/>
    <w:pPr>
      <w:spacing w:after="0" w:line="240" w:lineRule="auto"/>
    </w:pPr>
    <w:rPr>
      <w:rFonts w:ascii="Times New Roman" w:eastAsia="Times New Roman" w:hAnsi="Times New Roman" w:cs="Times New Roman"/>
      <w:kern w:val="22"/>
      <w:sz w:val="26"/>
      <w:szCs w:val="20"/>
      <w:lang w:eastAsia="ru-RU"/>
    </w:rPr>
  </w:style>
  <w:style w:type="table" w:customStyle="1" w:styleId="81">
    <w:name w:val="Сетка таблицы8"/>
    <w:basedOn w:val="a2"/>
    <w:next w:val="a9"/>
    <w:rsid w:val="009B19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Emphasis"/>
    <w:uiPriority w:val="20"/>
    <w:qFormat/>
    <w:rsid w:val="009B19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5ABF7-2F90-47E0-97D4-A2C2AD445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5</Pages>
  <Words>2206</Words>
  <Characters>12576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142</cp:revision>
  <cp:lastPrinted>2025-03-04T07:23:00Z</cp:lastPrinted>
  <dcterms:created xsi:type="dcterms:W3CDTF">2022-02-25T12:39:00Z</dcterms:created>
  <dcterms:modified xsi:type="dcterms:W3CDTF">2025-10-31T14:20:00Z</dcterms:modified>
</cp:coreProperties>
</file>